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24" w:rsidRPr="00AD0151" w:rsidRDefault="00C95924">
      <w:pPr>
        <w:pStyle w:val="a4"/>
        <w:tabs>
          <w:tab w:val="left" w:pos="6521"/>
          <w:tab w:val="left" w:pos="7371"/>
        </w:tabs>
        <w:spacing w:after="50"/>
        <w:rPr>
          <w:rFonts w:eastAsia="맑은 고딕" w:cs="Arial"/>
          <w:i/>
          <w:sz w:val="24"/>
          <w:szCs w:val="24"/>
          <w:lang w:eastAsia="ko-KR"/>
        </w:rPr>
      </w:pPr>
      <w:r w:rsidRPr="00E55C67">
        <w:rPr>
          <w:rFonts w:cs="Arial"/>
          <w:sz w:val="24"/>
          <w:szCs w:val="24"/>
        </w:rPr>
        <w:t>3GPP TSG</w:t>
      </w:r>
      <w:r w:rsidRPr="00E55C67">
        <w:rPr>
          <w:rFonts w:cs="Arial" w:hint="eastAsia"/>
          <w:sz w:val="24"/>
          <w:szCs w:val="24"/>
          <w:lang w:eastAsia="zh-TW"/>
        </w:rPr>
        <w:t xml:space="preserve"> </w:t>
      </w:r>
      <w:r w:rsidRPr="00E55C67">
        <w:rPr>
          <w:rFonts w:cs="Arial"/>
          <w:sz w:val="24"/>
          <w:szCs w:val="24"/>
        </w:rPr>
        <w:t>RAN</w:t>
      </w:r>
      <w:r w:rsidRPr="00E55C67">
        <w:rPr>
          <w:rFonts w:cs="Arial" w:hint="eastAsia"/>
          <w:sz w:val="24"/>
          <w:szCs w:val="24"/>
          <w:lang w:eastAsia="zh-TW"/>
        </w:rPr>
        <w:t xml:space="preserve"> WG1</w:t>
      </w:r>
      <w:r w:rsidRPr="00E55C67">
        <w:rPr>
          <w:rFonts w:cs="Arial"/>
          <w:sz w:val="24"/>
          <w:szCs w:val="24"/>
        </w:rPr>
        <w:t xml:space="preserve"> </w:t>
      </w:r>
      <w:r w:rsidRPr="00E55C67">
        <w:rPr>
          <w:rFonts w:cs="Arial"/>
          <w:sz w:val="24"/>
          <w:szCs w:val="24"/>
          <w:lang w:eastAsia="zh-TW"/>
        </w:rPr>
        <w:t>M</w:t>
      </w:r>
      <w:r w:rsidRPr="00E55C67">
        <w:rPr>
          <w:rFonts w:cs="Arial"/>
          <w:sz w:val="24"/>
          <w:szCs w:val="24"/>
        </w:rPr>
        <w:t>eeting</w:t>
      </w:r>
      <w:r w:rsidRPr="00E55C67">
        <w:rPr>
          <w:rFonts w:cs="Arial"/>
          <w:sz w:val="24"/>
          <w:szCs w:val="24"/>
          <w:lang w:eastAsia="zh-TW"/>
        </w:rPr>
        <w:t xml:space="preserve"> #</w:t>
      </w:r>
      <w:r w:rsidR="00B600D3" w:rsidRPr="005116FE">
        <w:rPr>
          <w:rFonts w:eastAsia="맑은 고딕" w:cs="Arial" w:hint="eastAsia"/>
          <w:sz w:val="24"/>
          <w:szCs w:val="24"/>
          <w:lang w:eastAsia="ko-KR"/>
        </w:rPr>
        <w:t>8</w:t>
      </w:r>
      <w:r w:rsidR="00892530">
        <w:rPr>
          <w:rFonts w:eastAsia="맑은 고딕" w:cs="Arial" w:hint="eastAsia"/>
          <w:sz w:val="24"/>
          <w:szCs w:val="24"/>
          <w:lang w:eastAsia="ko-KR"/>
        </w:rPr>
        <w:t>3</w:t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bCs/>
          <w:noProof w:val="0"/>
          <w:sz w:val="24"/>
          <w:szCs w:val="24"/>
          <w:lang w:val="en-US"/>
        </w:rPr>
        <w:t>R</w:t>
      </w:r>
      <w:r w:rsidRPr="00E55C67">
        <w:rPr>
          <w:rFonts w:cs="Arial"/>
          <w:bCs/>
          <w:noProof w:val="0"/>
          <w:sz w:val="24"/>
          <w:szCs w:val="24"/>
          <w:lang w:val="en-US" w:eastAsia="zh-TW"/>
        </w:rPr>
        <w:t>1</w:t>
      </w:r>
      <w:r w:rsidRPr="00E55C67">
        <w:rPr>
          <w:rFonts w:cs="Arial"/>
          <w:bCs/>
          <w:noProof w:val="0"/>
          <w:sz w:val="24"/>
          <w:szCs w:val="24"/>
          <w:lang w:val="en-US"/>
        </w:rPr>
        <w:t>-</w:t>
      </w:r>
      <w:r w:rsidR="000B5B47">
        <w:rPr>
          <w:rFonts w:eastAsia="맑은 고딕" w:cs="Arial" w:hint="eastAsia"/>
          <w:bCs/>
          <w:noProof w:val="0"/>
          <w:sz w:val="24"/>
          <w:szCs w:val="24"/>
          <w:lang w:val="en-US" w:eastAsia="ko-KR"/>
        </w:rPr>
        <w:t>1</w:t>
      </w:r>
      <w:r w:rsidR="0025670A">
        <w:rPr>
          <w:rFonts w:eastAsia="맑은 고딕" w:cs="Arial" w:hint="eastAsia"/>
          <w:bCs/>
          <w:noProof w:val="0"/>
          <w:sz w:val="24"/>
          <w:szCs w:val="24"/>
          <w:lang w:val="en-US" w:eastAsia="ko-KR"/>
        </w:rPr>
        <w:t>5</w:t>
      </w:r>
      <w:r w:rsidR="007632F1">
        <w:rPr>
          <w:rFonts w:eastAsia="맑은 고딕" w:cs="Arial" w:hint="eastAsia"/>
          <w:bCs/>
          <w:noProof w:val="0"/>
          <w:sz w:val="24"/>
          <w:szCs w:val="24"/>
          <w:lang w:val="en-US" w:eastAsia="ko-KR"/>
        </w:rPr>
        <w:t>7108</w:t>
      </w:r>
    </w:p>
    <w:p w:rsidR="00C95924" w:rsidRPr="005116FE" w:rsidRDefault="00892530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rFonts w:ascii="Arial" w:eastAsia="맑은 고딕" w:hAnsi="Arial" w:cs="Arial"/>
          <w:b/>
          <w:bCs/>
          <w:sz w:val="24"/>
          <w:szCs w:val="24"/>
          <w:lang w:val="en-GB" w:eastAsia="ko-KR"/>
        </w:rPr>
      </w:pP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Anaheim</w:t>
      </w:r>
      <w:r w:rsidR="002329D3" w:rsidRPr="00E55C6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USA</w:t>
      </w:r>
      <w:r w:rsidR="002329D3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16</w:t>
      </w:r>
      <w:r w:rsidR="002329D3" w:rsidRPr="00CF348E">
        <w:rPr>
          <w:rFonts w:ascii="Arial" w:hAnsi="Arial" w:cs="Arial"/>
          <w:b/>
          <w:bCs/>
          <w:sz w:val="24"/>
          <w:szCs w:val="24"/>
          <w:vertAlign w:val="superscript"/>
          <w:lang w:val="en-US" w:eastAsia="zh-TW"/>
        </w:rPr>
        <w:t>th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November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–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20</w:t>
      </w:r>
      <w:r w:rsidR="00002802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TW"/>
        </w:rPr>
        <w:t>th</w:t>
      </w:r>
      <w:r w:rsidR="003C5720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November</w:t>
      </w:r>
      <w:r w:rsidR="00F460A1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,</w:t>
      </w:r>
      <w:r w:rsidR="00B600D3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 xml:space="preserve"> 201</w:t>
      </w:r>
      <w:r w:rsidR="00B600D3" w:rsidRPr="005116FE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5</w:t>
      </w:r>
    </w:p>
    <w:p w:rsidR="00C95924" w:rsidRPr="0025670A" w:rsidRDefault="00C95924">
      <w:pPr>
        <w:pStyle w:val="11"/>
        <w:keepLines w:val="0"/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95924" w:rsidRPr="00DB7F61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en-US" w:eastAsia="ko-KR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302021">
        <w:rPr>
          <w:rFonts w:ascii="Arial" w:hAnsi="Arial" w:cs="Arial" w:hint="eastAsia"/>
          <w:b/>
          <w:sz w:val="24"/>
          <w:szCs w:val="24"/>
          <w:lang w:val="en-US" w:eastAsia="zh-TW"/>
        </w:rPr>
        <w:tab/>
      </w:r>
      <w:r w:rsidR="00830EFA">
        <w:rPr>
          <w:rFonts w:ascii="Arial" w:hAnsi="Arial" w:cs="Arial"/>
          <w:b/>
          <w:sz w:val="24"/>
          <w:szCs w:val="24"/>
          <w:lang w:val="en-US" w:eastAsia="zh-TW"/>
        </w:rPr>
        <w:t>6</w:t>
      </w:r>
      <w:r w:rsidR="005E014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D4579D">
        <w:rPr>
          <w:rFonts w:ascii="Arial" w:eastAsia="맑은 고딕" w:hAnsi="Arial" w:cs="Arial"/>
          <w:b/>
          <w:sz w:val="24"/>
          <w:szCs w:val="24"/>
          <w:lang w:val="en-US" w:eastAsia="ko-KR"/>
        </w:rPr>
        <w:t>2.6.2.4</w:t>
      </w:r>
    </w:p>
    <w:p w:rsidR="00C95924" w:rsidRPr="00AD0151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fr-FR" w:eastAsia="ko-KR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r w:rsidR="00302021">
        <w:rPr>
          <w:rFonts w:ascii="Arial" w:hAnsi="Arial" w:cs="Arial" w:hint="eastAsia"/>
          <w:b/>
          <w:sz w:val="24"/>
          <w:szCs w:val="24"/>
          <w:lang w:val="fr-FR" w:eastAsia="zh-TW"/>
        </w:rPr>
        <w:tab/>
      </w:r>
      <w:r w:rsidR="005A18FE" w:rsidRPr="00AD0151">
        <w:rPr>
          <w:rFonts w:ascii="Arial" w:eastAsia="맑은 고딕" w:hAnsi="Arial" w:cs="Arial" w:hint="eastAsia"/>
          <w:b/>
          <w:bCs/>
          <w:sz w:val="24"/>
          <w:szCs w:val="24"/>
          <w:lang w:val="fr-FR" w:eastAsia="ko-KR"/>
        </w:rPr>
        <w:t>ETRI</w:t>
      </w:r>
    </w:p>
    <w:p w:rsidR="00C95924" w:rsidRPr="006B6A63" w:rsidRDefault="00C95924" w:rsidP="00CB2280">
      <w:pPr>
        <w:widowControl w:val="0"/>
        <w:spacing w:afterLines="50" w:after="120"/>
        <w:ind w:left="1922" w:hangingChars="800" w:hanging="1922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  </w:t>
      </w:r>
      <w:r w:rsidR="00CB2280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302021">
        <w:rPr>
          <w:rFonts w:ascii="Arial" w:hAnsi="Arial" w:cs="Arial" w:hint="eastAsia"/>
          <w:b/>
          <w:sz w:val="24"/>
          <w:szCs w:val="24"/>
          <w:lang w:eastAsia="zh-TW"/>
        </w:rPr>
        <w:tab/>
        <w:t xml:space="preserve"> </w:t>
      </w:r>
      <w:r w:rsidR="00D96BD5">
        <w:rPr>
          <w:rFonts w:ascii="Arial" w:hAnsi="Arial" w:cs="Arial"/>
          <w:b/>
          <w:sz w:val="24"/>
          <w:szCs w:val="24"/>
          <w:lang w:eastAsia="zh-TW"/>
        </w:rPr>
        <w:t>Considerations on</w:t>
      </w:r>
      <w:r w:rsidR="00D4579D">
        <w:rPr>
          <w:rFonts w:ascii="Arial" w:hAnsi="Arial" w:cs="Arial"/>
          <w:b/>
          <w:sz w:val="24"/>
          <w:szCs w:val="24"/>
          <w:lang w:eastAsia="zh-TW"/>
        </w:rPr>
        <w:t xml:space="preserve"> random access design</w:t>
      </w:r>
    </w:p>
    <w:p w:rsidR="00C95924" w:rsidRPr="00B52937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eastAsia="ko-KR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F2D01" w:rsidRPr="00B529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and Decision</w:t>
      </w:r>
    </w:p>
    <w:p w:rsidR="00C95924" w:rsidRDefault="00C95924" w:rsidP="005F7E6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426CAA" w:rsidRDefault="00115D8B" w:rsidP="003B5106">
      <w:pPr>
        <w:jc w:val="both"/>
        <w:rPr>
          <w:rFonts w:eastAsia="맑은 고딕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This contribution discuss on random access </w:t>
      </w:r>
      <w:r w:rsidRPr="003B5106">
        <w:rPr>
          <w:rFonts w:eastAsia="맑은 고딕"/>
          <w:lang w:val="en-US" w:eastAsia="ko-KR"/>
        </w:rPr>
        <w:t>design</w:t>
      </w:r>
      <w:r>
        <w:rPr>
          <w:rFonts w:eastAsiaTheme="minorEastAsia" w:hint="eastAsia"/>
          <w:lang w:val="en-US" w:eastAsia="ko-KR"/>
        </w:rPr>
        <w:t xml:space="preserve"> depending on different coverage enhancement target</w:t>
      </w:r>
      <w:r w:rsidR="007F5BE5">
        <w:rPr>
          <w:rFonts w:eastAsiaTheme="minorEastAsia" w:hint="eastAsia"/>
          <w:lang w:val="en-US" w:eastAsia="ko-KR"/>
        </w:rPr>
        <w:t xml:space="preserve"> in NB-</w:t>
      </w:r>
      <w:proofErr w:type="spellStart"/>
      <w:r w:rsidR="007F5BE5">
        <w:rPr>
          <w:rFonts w:eastAsiaTheme="minorEastAsia" w:hint="eastAsia"/>
          <w:lang w:val="en-US" w:eastAsia="ko-KR"/>
        </w:rPr>
        <w:t>IoT</w:t>
      </w:r>
      <w:proofErr w:type="spellEnd"/>
      <w:r>
        <w:rPr>
          <w:rFonts w:eastAsiaTheme="minorEastAsia" w:hint="eastAsia"/>
          <w:lang w:val="en-US" w:eastAsia="ko-KR"/>
        </w:rPr>
        <w:t xml:space="preserve">. In particular, we discuss on </w:t>
      </w:r>
      <w:r w:rsidR="00384B51"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>PRACH resour</w:t>
      </w:r>
      <w:bookmarkStart w:id="0" w:name="_GoBack"/>
      <w:bookmarkEnd w:id="0"/>
      <w:r>
        <w:rPr>
          <w:rFonts w:eastAsiaTheme="minorEastAsia" w:hint="eastAsia"/>
          <w:lang w:val="en-US" w:eastAsia="ko-KR"/>
        </w:rPr>
        <w:t xml:space="preserve">ce configuration and the effects of different subcarrier spacing on </w:t>
      </w:r>
      <w:r w:rsidR="00384B51"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>PRACH preamble format</w:t>
      </w:r>
      <w:r w:rsidR="007F5BE5">
        <w:rPr>
          <w:rFonts w:eastAsiaTheme="minorEastAsia" w:hint="eastAsia"/>
          <w:lang w:val="en-US" w:eastAsia="ko-KR"/>
        </w:rPr>
        <w:t xml:space="preserve"> for NB-</w:t>
      </w:r>
      <w:proofErr w:type="spellStart"/>
      <w:r w:rsidR="007F5BE5">
        <w:rPr>
          <w:rFonts w:eastAsiaTheme="minorEastAsia" w:hint="eastAsia"/>
          <w:lang w:val="en-US" w:eastAsia="ko-KR"/>
        </w:rPr>
        <w:t>IoT</w:t>
      </w:r>
      <w:proofErr w:type="spellEnd"/>
      <w:r>
        <w:rPr>
          <w:rFonts w:eastAsiaTheme="minorEastAsia" w:hint="eastAsia"/>
          <w:lang w:val="en-US" w:eastAsia="ko-KR"/>
        </w:rPr>
        <w:t>.</w:t>
      </w:r>
      <w:r w:rsidR="007F5BE5">
        <w:rPr>
          <w:rFonts w:eastAsiaTheme="minorEastAsia" w:hint="eastAsia"/>
          <w:lang w:val="en-US" w:eastAsia="ko-KR"/>
        </w:rPr>
        <w:t xml:space="preserve"> In this contribution, M-PRACH corresponds to </w:t>
      </w:r>
      <w:r w:rsidR="007F5BE5">
        <w:rPr>
          <w:rFonts w:eastAsia="맑은 고딕" w:hint="eastAsia"/>
          <w:lang w:val="en-US" w:eastAsia="ko-KR"/>
        </w:rPr>
        <w:t>PRACH for NB-</w:t>
      </w:r>
      <w:proofErr w:type="spellStart"/>
      <w:r w:rsidR="007F5BE5">
        <w:rPr>
          <w:rFonts w:eastAsia="맑은 고딕" w:hint="eastAsia"/>
          <w:lang w:val="en-US" w:eastAsia="ko-KR"/>
        </w:rPr>
        <w:t>IoT</w:t>
      </w:r>
      <w:proofErr w:type="spellEnd"/>
      <w:r w:rsidR="007F5BE5">
        <w:rPr>
          <w:rFonts w:eastAsia="맑은 고딕" w:hint="eastAsia"/>
          <w:lang w:val="en-US" w:eastAsia="ko-KR"/>
        </w:rPr>
        <w:t>.</w:t>
      </w:r>
    </w:p>
    <w:p w:rsidR="00674DE4" w:rsidRPr="00FA5603" w:rsidRDefault="00674DE4" w:rsidP="003B5106">
      <w:pPr>
        <w:jc w:val="both"/>
        <w:rPr>
          <w:rFonts w:eastAsiaTheme="minorEastAsia"/>
          <w:lang w:val="en-US" w:eastAsia="ko-KR"/>
        </w:rPr>
      </w:pPr>
    </w:p>
    <w:p w:rsidR="00C95924" w:rsidRDefault="001E1BCA" w:rsidP="00A6017C">
      <w:pPr>
        <w:pStyle w:val="1"/>
        <w:numPr>
          <w:ilvl w:val="0"/>
          <w:numId w:val="1"/>
        </w:numPr>
        <w:spacing w:before="0" w:afterLines="50" w:after="120"/>
        <w:jc w:val="both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eastAsia="맑은 고딕" w:hAnsi="Times New Roman"/>
          <w:sz w:val="32"/>
          <w:lang w:eastAsia="ko-KR"/>
        </w:rPr>
        <w:t>C</w:t>
      </w:r>
      <w:r>
        <w:rPr>
          <w:rFonts w:ascii="Times New Roman" w:eastAsia="맑은 고딕" w:hAnsi="Times New Roman" w:hint="eastAsia"/>
          <w:sz w:val="32"/>
          <w:lang w:eastAsia="ko-KR"/>
        </w:rPr>
        <w:t xml:space="preserve">onsiderations </w:t>
      </w:r>
      <w:r>
        <w:rPr>
          <w:rFonts w:ascii="Times New Roman" w:eastAsia="맑은 고딕" w:hAnsi="Times New Roman"/>
          <w:sz w:val="32"/>
          <w:lang w:eastAsia="ko-KR"/>
        </w:rPr>
        <w:t>on random access design</w:t>
      </w:r>
    </w:p>
    <w:p w:rsidR="00424AA0" w:rsidRDefault="006B3FDD" w:rsidP="002D4AA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It</w:t>
      </w:r>
      <w:r w:rsidR="00424AA0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is </w:t>
      </w:r>
      <w:r w:rsidR="00424AA0">
        <w:rPr>
          <w:rFonts w:eastAsia="맑은 고딕"/>
          <w:lang w:val="en-US" w:eastAsia="ko-KR"/>
        </w:rPr>
        <w:t>assume</w:t>
      </w:r>
      <w:r>
        <w:rPr>
          <w:rFonts w:eastAsia="맑은 고딕" w:hint="eastAsia"/>
          <w:lang w:val="en-US" w:eastAsia="ko-KR"/>
        </w:rPr>
        <w:t>d</w:t>
      </w:r>
      <w:r w:rsidR="00424AA0">
        <w:rPr>
          <w:rFonts w:eastAsia="맑은 고딕"/>
          <w:lang w:val="en-US" w:eastAsia="ko-KR"/>
        </w:rPr>
        <w:t xml:space="preserve"> that there are at least 3 different coverage classes for </w:t>
      </w:r>
      <w:r w:rsidR="007F5BE5"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/>
          <w:lang w:val="en-US" w:eastAsia="ko-KR"/>
        </w:rPr>
        <w:t>PRACH transmission in NB-</w:t>
      </w:r>
      <w:proofErr w:type="spellStart"/>
      <w:r w:rsidR="00424AA0">
        <w:rPr>
          <w:rFonts w:eastAsia="맑은 고딕"/>
          <w:lang w:val="en-US" w:eastAsia="ko-KR"/>
        </w:rPr>
        <w:t>IoT</w:t>
      </w:r>
      <w:proofErr w:type="spellEnd"/>
      <w:r w:rsidR="00424AA0">
        <w:rPr>
          <w:rFonts w:eastAsia="맑은 고딕"/>
          <w:lang w:val="en-US" w:eastAsia="ko-KR"/>
        </w:rPr>
        <w:t>.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Coverage class 0 corresponds to the MCL target of 144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no or small coverage enhancement, coverage class 1 to the MCL target of 154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medium coverage enhancement, and coverage class 2 to the MCL target of 164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large coverage enhancement.</w:t>
      </w:r>
    </w:p>
    <w:p w:rsidR="006B3FDD" w:rsidRPr="00C07D37" w:rsidRDefault="00BC10A5" w:rsidP="00C07D37">
      <w:pPr>
        <w:jc w:val="both"/>
        <w:rPr>
          <w:rFonts w:eastAsia="맑은 고딕"/>
          <w:b/>
          <w:lang w:eastAsia="ko-KR"/>
        </w:rPr>
      </w:pPr>
      <w:proofErr w:type="gramStart"/>
      <w:r w:rsidRPr="00C07D37">
        <w:rPr>
          <w:rFonts w:eastAsia="맑은 고딕" w:hint="eastAsia"/>
          <w:b/>
          <w:lang w:eastAsia="ko-KR"/>
        </w:rPr>
        <w:t>Assumption 1.</w:t>
      </w:r>
      <w:proofErr w:type="gramEnd"/>
      <w:r w:rsidRPr="00C07D37">
        <w:rPr>
          <w:rFonts w:eastAsia="맑은 고딕" w:hint="eastAsia"/>
          <w:b/>
          <w:lang w:eastAsia="ko-KR"/>
        </w:rPr>
        <w:t xml:space="preserve"> </w:t>
      </w:r>
      <w:r w:rsidR="006B3FDD" w:rsidRPr="00C07D37">
        <w:rPr>
          <w:rFonts w:eastAsia="맑은 고딕"/>
          <w:b/>
          <w:lang w:eastAsia="ko-KR"/>
        </w:rPr>
        <w:t xml:space="preserve">It is assumed that there are at least 3 different coverage classes for </w:t>
      </w:r>
      <w:r w:rsidR="007F5BE5" w:rsidRPr="00C07D37">
        <w:rPr>
          <w:rFonts w:eastAsia="맑은 고딕"/>
          <w:b/>
          <w:lang w:eastAsia="ko-KR"/>
        </w:rPr>
        <w:t>M-</w:t>
      </w:r>
      <w:r w:rsidR="006B3FDD" w:rsidRPr="00C07D37">
        <w:rPr>
          <w:rFonts w:eastAsia="맑은 고딕"/>
          <w:b/>
          <w:lang w:eastAsia="ko-KR"/>
        </w:rPr>
        <w:t>PRACH transmission in NB-</w:t>
      </w:r>
      <w:proofErr w:type="spellStart"/>
      <w:r w:rsidR="006B3FDD" w:rsidRPr="00C07D37">
        <w:rPr>
          <w:rFonts w:eastAsia="맑은 고딕"/>
          <w:b/>
          <w:lang w:eastAsia="ko-KR"/>
        </w:rPr>
        <w:t>IoT</w:t>
      </w:r>
      <w:proofErr w:type="spellEnd"/>
      <w:r w:rsidR="006B3FDD" w:rsidRPr="00C07D37">
        <w:rPr>
          <w:rFonts w:eastAsia="맑은 고딕"/>
          <w:b/>
          <w:lang w:eastAsia="ko-KR"/>
        </w:rPr>
        <w:t>.</w:t>
      </w:r>
    </w:p>
    <w:p w:rsidR="007F5BE5" w:rsidRPr="007F5BE5" w:rsidRDefault="007F5BE5" w:rsidP="006B3FDD">
      <w:pPr>
        <w:jc w:val="both"/>
        <w:rPr>
          <w:rFonts w:eastAsia="맑은 고딕"/>
          <w:lang w:val="en-US" w:eastAsia="ko-KR"/>
        </w:rPr>
      </w:pPr>
    </w:p>
    <w:p w:rsidR="00D83082" w:rsidRPr="000B0B0B" w:rsidRDefault="00D83082" w:rsidP="00D83082">
      <w:pPr>
        <w:numPr>
          <w:ilvl w:val="1"/>
          <w:numId w:val="1"/>
        </w:numPr>
        <w:rPr>
          <w:rFonts w:eastAsia="맑은 고딕"/>
          <w:sz w:val="28"/>
          <w:lang w:val="en-US" w:eastAsia="ko-KR"/>
        </w:rPr>
      </w:pPr>
      <w:r>
        <w:rPr>
          <w:rFonts w:eastAsia="맑은 고딕"/>
          <w:sz w:val="28"/>
          <w:lang w:val="en-US" w:eastAsia="ko-KR"/>
        </w:rPr>
        <w:t xml:space="preserve">M-PRACH </w:t>
      </w:r>
      <w:r>
        <w:rPr>
          <w:rFonts w:eastAsia="맑은 고딕" w:hint="eastAsia"/>
          <w:sz w:val="28"/>
          <w:lang w:val="en-US" w:eastAsia="ko-KR"/>
        </w:rPr>
        <w:t>resource configuration</w:t>
      </w:r>
    </w:p>
    <w:p w:rsidR="004D3CAC" w:rsidRPr="004D3CAC" w:rsidRDefault="006B4EEC" w:rsidP="002D4AAB">
      <w:pPr>
        <w:jc w:val="both"/>
        <w:rPr>
          <w:rFonts w:eastAsia="맑은 고딕"/>
          <w:lang w:val="en-US" w:eastAsia="ko-KR"/>
        </w:rPr>
      </w:pPr>
      <w:r w:rsidRPr="00FA5603">
        <w:rPr>
          <w:rFonts w:eastAsia="맑은 고딕"/>
          <w:lang w:val="en-US" w:eastAsia="ko-KR"/>
        </w:rPr>
        <w:t xml:space="preserve">The concurrent </w:t>
      </w:r>
      <w:r w:rsidR="007F5BE5" w:rsidRPr="00FA5603">
        <w:rPr>
          <w:rFonts w:eastAsia="맑은 고딕" w:hint="eastAsia"/>
          <w:lang w:val="en-US" w:eastAsia="ko-KR"/>
        </w:rPr>
        <w:t>M-</w:t>
      </w:r>
      <w:r w:rsidRPr="00FA5603">
        <w:rPr>
          <w:rFonts w:eastAsia="맑은 고딕"/>
          <w:lang w:val="en-US" w:eastAsia="ko-KR"/>
        </w:rPr>
        <w:t xml:space="preserve">PRACH transmission of </w:t>
      </w:r>
      <w:r w:rsidR="00426CAA" w:rsidRPr="00FA5603">
        <w:rPr>
          <w:rFonts w:eastAsia="맑은 고딕" w:hint="eastAsia"/>
          <w:lang w:val="en-US" w:eastAsia="ko-KR"/>
        </w:rPr>
        <w:t xml:space="preserve">multiple </w:t>
      </w:r>
      <w:r w:rsidR="00165E36">
        <w:rPr>
          <w:rFonts w:eastAsia="맑은 고딕"/>
          <w:lang w:val="en-US" w:eastAsia="ko-KR"/>
        </w:rPr>
        <w:t>NB-</w:t>
      </w:r>
      <w:proofErr w:type="spellStart"/>
      <w:r w:rsidR="00165E36">
        <w:rPr>
          <w:rFonts w:eastAsia="맑은 고딕"/>
          <w:lang w:val="en-US" w:eastAsia="ko-KR"/>
        </w:rPr>
        <w:t>IoT</w:t>
      </w:r>
      <w:proofErr w:type="spellEnd"/>
      <w:r w:rsidR="00165E36">
        <w:rPr>
          <w:rFonts w:eastAsia="맑은 고딕"/>
          <w:lang w:val="en-US" w:eastAsia="ko-KR"/>
        </w:rPr>
        <w:t xml:space="preserve"> devices</w:t>
      </w:r>
      <w:r w:rsidR="00165E36" w:rsidRPr="00FA5603">
        <w:rPr>
          <w:rFonts w:eastAsia="맑은 고딕"/>
          <w:lang w:val="en-US" w:eastAsia="ko-KR"/>
        </w:rPr>
        <w:t xml:space="preserve"> </w:t>
      </w:r>
      <w:r w:rsidRPr="00FA5603">
        <w:rPr>
          <w:rFonts w:eastAsia="맑은 고딕"/>
          <w:lang w:val="en-US" w:eastAsia="ko-KR"/>
        </w:rPr>
        <w:t xml:space="preserve">may cause </w:t>
      </w:r>
      <w:r w:rsidR="00C06534" w:rsidRPr="00FA5603">
        <w:rPr>
          <w:rFonts w:eastAsia="맑은 고딕" w:hint="eastAsia"/>
          <w:lang w:eastAsia="ko-KR"/>
        </w:rPr>
        <w:t xml:space="preserve">the near-far effect </w:t>
      </w:r>
      <w:r w:rsidR="00C06534" w:rsidRPr="00FA5603">
        <w:rPr>
          <w:rFonts w:eastAsia="맑은 고딕"/>
          <w:lang w:eastAsia="ko-KR"/>
        </w:rPr>
        <w:t xml:space="preserve">which </w:t>
      </w:r>
      <w:r w:rsidR="00C06534" w:rsidRPr="00FA5603">
        <w:rPr>
          <w:rFonts w:eastAsia="맑은 고딕" w:hint="eastAsia"/>
          <w:lang w:eastAsia="ko-KR"/>
        </w:rPr>
        <w:t>can lead to large variation</w:t>
      </w:r>
      <w:r w:rsidR="00426CAA" w:rsidRPr="00FA5603">
        <w:rPr>
          <w:rFonts w:eastAsia="맑은 고딕" w:hint="eastAsia"/>
          <w:lang w:eastAsia="ko-KR"/>
        </w:rPr>
        <w:t>s</w:t>
      </w:r>
      <w:r w:rsidR="00C06534" w:rsidRPr="00FA5603">
        <w:rPr>
          <w:rFonts w:eastAsia="맑은 고딕" w:hint="eastAsia"/>
          <w:lang w:eastAsia="ko-KR"/>
        </w:rPr>
        <w:t xml:space="preserve"> in the </w:t>
      </w:r>
      <w:r w:rsidR="007F5BE5" w:rsidRPr="00FA5603">
        <w:rPr>
          <w:rFonts w:eastAsia="맑은 고딕" w:hint="eastAsia"/>
          <w:lang w:eastAsia="ko-KR"/>
        </w:rPr>
        <w:t>M-</w:t>
      </w:r>
      <w:r w:rsidR="00C06534" w:rsidRPr="00FA5603">
        <w:rPr>
          <w:rFonts w:eastAsia="맑은 고딕" w:hint="eastAsia"/>
          <w:lang w:eastAsia="ko-KR"/>
        </w:rPr>
        <w:t xml:space="preserve">PRACH power level </w:t>
      </w:r>
      <w:r w:rsidR="00426CAA" w:rsidRPr="00FA5603">
        <w:rPr>
          <w:rFonts w:eastAsia="맑은 고딕" w:hint="eastAsia"/>
          <w:lang w:eastAsia="ko-KR"/>
        </w:rPr>
        <w:t xml:space="preserve">received in </w:t>
      </w:r>
      <w:proofErr w:type="spellStart"/>
      <w:r w:rsidR="00426CAA" w:rsidRPr="00FA5603">
        <w:rPr>
          <w:rFonts w:eastAsia="맑은 고딕" w:hint="eastAsia"/>
          <w:lang w:eastAsia="ko-KR"/>
        </w:rPr>
        <w:t>eNB</w:t>
      </w:r>
      <w:proofErr w:type="spellEnd"/>
      <w:r w:rsidR="00426CAA" w:rsidRPr="00FA5603">
        <w:rPr>
          <w:rFonts w:eastAsia="맑은 고딕" w:hint="eastAsia"/>
          <w:lang w:eastAsia="ko-KR"/>
        </w:rPr>
        <w:t xml:space="preserve"> </w:t>
      </w:r>
      <w:r w:rsidR="00C06534" w:rsidRPr="00FA5603">
        <w:rPr>
          <w:rFonts w:eastAsia="맑은 고딕" w:hint="eastAsia"/>
          <w:lang w:eastAsia="ko-KR"/>
        </w:rPr>
        <w:t>f</w:t>
      </w:r>
      <w:r w:rsidR="00426CAA" w:rsidRPr="00FA5603">
        <w:rPr>
          <w:rFonts w:eastAsia="맑은 고딕" w:hint="eastAsia"/>
          <w:lang w:eastAsia="ko-KR"/>
        </w:rPr>
        <w:t>rom</w:t>
      </w:r>
      <w:r w:rsidR="00C06534" w:rsidRPr="00FA5603">
        <w:rPr>
          <w:rFonts w:eastAsia="맑은 고딕" w:hint="eastAsia"/>
          <w:lang w:eastAsia="ko-KR"/>
        </w:rPr>
        <w:t xml:space="preserve"> </w:t>
      </w:r>
      <w:r w:rsidR="00426CAA" w:rsidRPr="00FA5603">
        <w:rPr>
          <w:rFonts w:eastAsia="맑은 고딕" w:hint="eastAsia"/>
          <w:lang w:eastAsia="ko-KR"/>
        </w:rPr>
        <w:t xml:space="preserve">each </w:t>
      </w:r>
      <w:r w:rsidR="00165E36">
        <w:rPr>
          <w:rFonts w:eastAsia="맑은 고딕"/>
          <w:lang w:eastAsia="ko-KR"/>
        </w:rPr>
        <w:t>NB-</w:t>
      </w:r>
      <w:proofErr w:type="spellStart"/>
      <w:r w:rsidR="00165E36">
        <w:rPr>
          <w:rFonts w:eastAsia="맑은 고딕"/>
          <w:lang w:eastAsia="ko-KR"/>
        </w:rPr>
        <w:t>IoT</w:t>
      </w:r>
      <w:proofErr w:type="spellEnd"/>
      <w:r w:rsidR="00165E36">
        <w:rPr>
          <w:rFonts w:eastAsia="맑은 고딕"/>
          <w:lang w:eastAsia="ko-KR"/>
        </w:rPr>
        <w:t xml:space="preserve"> device</w:t>
      </w:r>
      <w:r w:rsidR="00EF2D13">
        <w:rPr>
          <w:rFonts w:eastAsia="맑은 고딕"/>
          <w:lang w:eastAsia="ko-KR"/>
        </w:rPr>
        <w:t xml:space="preserve"> and this problem gets worse in the concurrent </w:t>
      </w:r>
      <w:r w:rsidR="00CF5E82">
        <w:rPr>
          <w:rFonts w:eastAsia="맑은 고딕"/>
          <w:lang w:eastAsia="ko-KR"/>
        </w:rPr>
        <w:t xml:space="preserve">M-PRACH </w:t>
      </w:r>
      <w:r w:rsidR="00EF2D13">
        <w:rPr>
          <w:rFonts w:eastAsia="맑은 고딕"/>
          <w:lang w:eastAsia="ko-KR"/>
        </w:rPr>
        <w:t>transmission of NB-</w:t>
      </w:r>
      <w:proofErr w:type="spellStart"/>
      <w:r w:rsidR="00EF2D13">
        <w:rPr>
          <w:rFonts w:eastAsia="맑은 고딕"/>
          <w:lang w:eastAsia="ko-KR"/>
        </w:rPr>
        <w:t>IoT</w:t>
      </w:r>
      <w:proofErr w:type="spellEnd"/>
      <w:r w:rsidR="00EF2D13">
        <w:rPr>
          <w:rFonts w:eastAsia="맑은 고딕"/>
          <w:lang w:eastAsia="ko-KR"/>
        </w:rPr>
        <w:t xml:space="preserve"> devices in different coverage classes</w:t>
      </w:r>
      <w:r w:rsidR="00C06534" w:rsidRPr="00FA5603">
        <w:rPr>
          <w:rFonts w:eastAsia="맑은 고딕" w:hint="eastAsia"/>
          <w:lang w:eastAsia="ko-KR"/>
        </w:rPr>
        <w:t xml:space="preserve">. </w:t>
      </w:r>
      <w:r w:rsidR="00C06534" w:rsidRPr="00FA5603">
        <w:rPr>
          <w:rFonts w:eastAsia="맑은 고딕"/>
          <w:lang w:eastAsia="ko-KR"/>
        </w:rPr>
        <w:t xml:space="preserve">To alleviate </w:t>
      </w:r>
      <w:r w:rsidR="00CF5E82">
        <w:rPr>
          <w:rFonts w:eastAsia="맑은 고딕"/>
          <w:lang w:eastAsia="ko-KR"/>
        </w:rPr>
        <w:t>this problem</w:t>
      </w:r>
      <w:r w:rsidR="00EF2D13">
        <w:rPr>
          <w:rFonts w:eastAsia="맑은 고딕"/>
          <w:lang w:eastAsia="ko-KR"/>
        </w:rPr>
        <w:t xml:space="preserve">, </w:t>
      </w:r>
      <w:r w:rsidR="00165E36">
        <w:rPr>
          <w:rFonts w:eastAsia="맑은 고딕"/>
          <w:lang w:eastAsia="ko-KR"/>
        </w:rPr>
        <w:t>power</w:t>
      </w:r>
      <w:r w:rsidR="00165E36" w:rsidRPr="00FA5603">
        <w:rPr>
          <w:rFonts w:eastAsia="맑은 고딕"/>
          <w:lang w:val="en-US" w:eastAsia="ko-KR"/>
        </w:rPr>
        <w:t xml:space="preserve"> </w:t>
      </w:r>
      <w:r w:rsidR="004D3CAC" w:rsidRPr="00FA5603">
        <w:rPr>
          <w:rFonts w:eastAsia="맑은 고딕"/>
          <w:lang w:val="en-US" w:eastAsia="ko-KR"/>
        </w:rPr>
        <w:t xml:space="preserve">ramping should be applied to </w:t>
      </w:r>
      <w:r w:rsidR="007F5BE5" w:rsidRPr="00FA5603">
        <w:rPr>
          <w:rFonts w:eastAsia="맑은 고딕" w:hint="eastAsia"/>
          <w:lang w:val="en-US" w:eastAsia="ko-KR"/>
        </w:rPr>
        <w:t>M-</w:t>
      </w:r>
      <w:r w:rsidR="004D3CAC" w:rsidRPr="00FA5603">
        <w:rPr>
          <w:rFonts w:eastAsia="맑은 고딕" w:hint="eastAsia"/>
          <w:lang w:val="en-US" w:eastAsia="ko-KR"/>
        </w:rPr>
        <w:t>PRACH</w:t>
      </w:r>
      <w:r w:rsidR="004D3CAC" w:rsidRPr="00FA5603">
        <w:rPr>
          <w:rFonts w:eastAsia="맑은 고딕"/>
          <w:lang w:val="en-US" w:eastAsia="ko-KR"/>
        </w:rPr>
        <w:t xml:space="preserve"> for at least coverage class 0 and 1</w:t>
      </w:r>
      <w:r w:rsidR="005109CC">
        <w:rPr>
          <w:rFonts w:eastAsia="맑은 고딕"/>
          <w:lang w:val="en-US" w:eastAsia="ko-KR"/>
        </w:rPr>
        <w:t xml:space="preserve">, </w:t>
      </w:r>
      <w:r w:rsidR="004D3CAC" w:rsidRPr="00FA5603">
        <w:rPr>
          <w:rFonts w:eastAsia="맑은 고딕" w:hint="eastAsia"/>
          <w:lang w:val="en-US" w:eastAsia="ko-KR"/>
        </w:rPr>
        <w:t xml:space="preserve"> and </w:t>
      </w:r>
      <w:r w:rsidR="00C06534" w:rsidRPr="00FA5603">
        <w:rPr>
          <w:rFonts w:eastAsia="맑은 고딕"/>
          <w:lang w:eastAsia="ko-KR"/>
        </w:rPr>
        <w:t>o</w:t>
      </w:r>
      <w:r w:rsidR="00424AA0" w:rsidRPr="00FA5603">
        <w:rPr>
          <w:rFonts w:eastAsia="맑은 고딕"/>
          <w:lang w:val="en-US" w:eastAsia="ko-KR"/>
        </w:rPr>
        <w:t xml:space="preserve">ne coverage class should be mapped to one </w:t>
      </w:r>
      <w:r w:rsidR="007F5BE5" w:rsidRPr="00FA5603">
        <w:rPr>
          <w:rFonts w:eastAsia="맑은 고딕" w:hint="eastAsia"/>
          <w:lang w:val="en-US" w:eastAsia="ko-KR"/>
        </w:rPr>
        <w:t>M-</w:t>
      </w:r>
      <w:r w:rsidR="00424AA0" w:rsidRPr="00FA5603">
        <w:rPr>
          <w:rFonts w:eastAsia="맑은 고딕"/>
          <w:lang w:val="en-US" w:eastAsia="ko-KR"/>
        </w:rPr>
        <w:t xml:space="preserve">PRACH resource set which </w:t>
      </w:r>
      <w:r w:rsidR="00CF5E82">
        <w:rPr>
          <w:rFonts w:eastAsia="맑은 고딕"/>
          <w:lang w:val="en-US" w:eastAsia="ko-KR"/>
        </w:rPr>
        <w:t>is</w:t>
      </w:r>
      <w:r w:rsidR="00424AA0" w:rsidRPr="00FA5603">
        <w:rPr>
          <w:rFonts w:eastAsia="맑은 고딕"/>
          <w:lang w:val="en-US" w:eastAsia="ko-KR"/>
        </w:rPr>
        <w:t xml:space="preserve"> separately configured by </w:t>
      </w:r>
      <w:r w:rsidR="00CF5E82">
        <w:rPr>
          <w:rFonts w:eastAsia="맑은 고딕"/>
          <w:lang w:val="en-US" w:eastAsia="ko-KR"/>
        </w:rPr>
        <w:t xml:space="preserve"> </w:t>
      </w:r>
      <w:r w:rsidR="00424AA0" w:rsidRPr="00FA5603">
        <w:rPr>
          <w:rFonts w:eastAsia="맑은 고딕"/>
          <w:lang w:val="en-US" w:eastAsia="ko-KR"/>
        </w:rPr>
        <w:t xml:space="preserve">different time resources </w:t>
      </w:r>
      <w:r w:rsidR="00CF5E82">
        <w:rPr>
          <w:rFonts w:eastAsia="맑은 고딕"/>
          <w:lang w:val="en-US" w:eastAsia="ko-KR"/>
        </w:rPr>
        <w:t>and/</w:t>
      </w:r>
      <w:r w:rsidR="00424AA0" w:rsidRPr="00FA5603">
        <w:rPr>
          <w:rFonts w:eastAsia="맑은 고딕"/>
          <w:lang w:val="en-US" w:eastAsia="ko-KR"/>
        </w:rPr>
        <w:t xml:space="preserve">or different frequency </w:t>
      </w:r>
      <w:r w:rsidR="00424AA0">
        <w:rPr>
          <w:rFonts w:eastAsia="맑은 고딕"/>
          <w:lang w:val="en-US" w:eastAsia="ko-KR"/>
        </w:rPr>
        <w:t xml:space="preserve">resources. The configuration parameters for each </w:t>
      </w:r>
      <w:r w:rsidR="007F5BE5"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/>
          <w:lang w:val="en-US" w:eastAsia="ko-KR"/>
        </w:rPr>
        <w:t>PRACH resource set should include at least the followings.</w:t>
      </w:r>
    </w:p>
    <w:p w:rsidR="00424AA0" w:rsidRDefault="007F5BE5" w:rsidP="002D4AAB">
      <w:pPr>
        <w:numPr>
          <w:ilvl w:val="0"/>
          <w:numId w:val="16"/>
        </w:num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 w:hint="eastAsia"/>
          <w:lang w:val="en-US" w:eastAsia="ko-KR"/>
        </w:rPr>
        <w:t>PRACH preamble transmission timing</w:t>
      </w:r>
      <w:r w:rsidR="00424AA0">
        <w:rPr>
          <w:rFonts w:eastAsia="맑은 고딕"/>
          <w:lang w:val="en-US" w:eastAsia="ko-KR"/>
        </w:rPr>
        <w:t xml:space="preserve"> </w:t>
      </w:r>
    </w:p>
    <w:p w:rsidR="00424AA0" w:rsidRDefault="00424AA0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ocation of </w:t>
      </w:r>
      <w:r w:rsidR="007F5BE5">
        <w:rPr>
          <w:rFonts w:eastAsia="맑은 고딕" w:hint="eastAsia"/>
          <w:lang w:val="en-US" w:eastAsia="ko-KR"/>
        </w:rPr>
        <w:t>M-</w:t>
      </w:r>
      <w:r>
        <w:rPr>
          <w:rFonts w:eastAsia="맑은 고딕" w:hint="eastAsia"/>
          <w:lang w:val="en-US" w:eastAsia="ko-KR"/>
        </w:rPr>
        <w:t>PRACH transmission in frequency domain</w:t>
      </w:r>
    </w:p>
    <w:p w:rsidR="00424AA0" w:rsidRDefault="00424AA0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>equence</w:t>
      </w:r>
      <w:r>
        <w:rPr>
          <w:rFonts w:eastAsia="맑은 고딕"/>
          <w:lang w:val="en-US" w:eastAsia="ko-KR"/>
        </w:rPr>
        <w:t xml:space="preserve"> index </w:t>
      </w:r>
    </w:p>
    <w:p w:rsidR="00424AA0" w:rsidRDefault="00165E36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</w:t>
      </w:r>
      <w:r w:rsidR="00424AA0">
        <w:rPr>
          <w:rFonts w:eastAsia="맑은 고딕"/>
          <w:lang w:val="en-US" w:eastAsia="ko-KR"/>
        </w:rPr>
        <w:t>yclic shift</w:t>
      </w:r>
    </w:p>
    <w:p w:rsidR="00424AA0" w:rsidRDefault="00424AA0" w:rsidP="002D4AA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For </w:t>
      </w:r>
      <w:r w:rsidR="005109CC">
        <w:rPr>
          <w:rFonts w:eastAsia="맑은 고딕"/>
          <w:lang w:val="en-US" w:eastAsia="ko-KR"/>
        </w:rPr>
        <w:t>NB-</w:t>
      </w:r>
      <w:proofErr w:type="spellStart"/>
      <w:r w:rsidR="005109CC">
        <w:rPr>
          <w:rFonts w:eastAsia="맑은 고딕"/>
          <w:lang w:val="en-US" w:eastAsia="ko-KR"/>
        </w:rPr>
        <w:t>IoT</w:t>
      </w:r>
      <w:proofErr w:type="spellEnd"/>
      <w:r w:rsidR="005109CC">
        <w:rPr>
          <w:rFonts w:eastAsia="맑은 고딕"/>
          <w:lang w:val="en-US" w:eastAsia="ko-KR"/>
        </w:rPr>
        <w:t xml:space="preserve"> devices </w:t>
      </w:r>
      <w:r>
        <w:rPr>
          <w:rFonts w:eastAsia="맑은 고딕"/>
          <w:lang w:val="en-US" w:eastAsia="ko-KR"/>
        </w:rPr>
        <w:t xml:space="preserve">in coverage class 0 and 1, </w:t>
      </w:r>
      <w:r w:rsidR="007F5BE5">
        <w:rPr>
          <w:rFonts w:eastAsia="맑은 고딕" w:hint="eastAsia"/>
          <w:lang w:val="en-US" w:eastAsia="ko-KR"/>
        </w:rPr>
        <w:t>M-</w:t>
      </w:r>
      <w:r>
        <w:rPr>
          <w:rFonts w:eastAsia="맑은 고딕"/>
          <w:lang w:val="en-US" w:eastAsia="ko-KR"/>
        </w:rPr>
        <w:t xml:space="preserve">PRACH resource sets should be multiplexed in time domain with different preamble formats achieving different MCL targets. Then, </w:t>
      </w:r>
      <w:proofErr w:type="spellStart"/>
      <w:r>
        <w:rPr>
          <w:rFonts w:eastAsia="맑은 고딕"/>
          <w:lang w:val="en-US" w:eastAsia="ko-KR"/>
        </w:rPr>
        <w:t>eNB</w:t>
      </w:r>
      <w:proofErr w:type="spellEnd"/>
      <w:r>
        <w:rPr>
          <w:rFonts w:eastAsia="맑은 고딕"/>
          <w:lang w:val="en-US" w:eastAsia="ko-KR"/>
        </w:rPr>
        <w:t xml:space="preserve"> can differentiate </w:t>
      </w:r>
      <w:r w:rsidR="00CF5E82">
        <w:rPr>
          <w:rFonts w:eastAsia="맑은 고딕"/>
          <w:lang w:val="en-US" w:eastAsia="ko-KR"/>
        </w:rPr>
        <w:t>NB-</w:t>
      </w:r>
      <w:proofErr w:type="spellStart"/>
      <w:r w:rsidR="00CF5E82">
        <w:rPr>
          <w:rFonts w:eastAsia="맑은 고딕"/>
          <w:lang w:val="en-US" w:eastAsia="ko-KR"/>
        </w:rPr>
        <w:t>IoT</w:t>
      </w:r>
      <w:proofErr w:type="spellEnd"/>
      <w:r w:rsidR="00CF5E82">
        <w:rPr>
          <w:rFonts w:eastAsia="맑은 고딕"/>
          <w:lang w:val="en-US" w:eastAsia="ko-KR"/>
        </w:rPr>
        <w:t xml:space="preserve"> devices </w:t>
      </w:r>
      <w:r>
        <w:rPr>
          <w:rFonts w:eastAsia="맑은 고딕"/>
          <w:lang w:val="en-US" w:eastAsia="ko-KR"/>
        </w:rPr>
        <w:t xml:space="preserve">depending on preamble formats and determine the coverage class for RAR transmission. Therefore, one RAR corresponds to the </w:t>
      </w:r>
      <w:r w:rsidR="00CF5E82">
        <w:rPr>
          <w:rFonts w:eastAsia="맑은 고딕"/>
          <w:lang w:val="en-US" w:eastAsia="ko-KR"/>
        </w:rPr>
        <w:t>NB-</w:t>
      </w:r>
      <w:proofErr w:type="spellStart"/>
      <w:r w:rsidR="00CF5E82">
        <w:rPr>
          <w:rFonts w:eastAsia="맑은 고딕"/>
          <w:lang w:val="en-US" w:eastAsia="ko-KR"/>
        </w:rPr>
        <w:t>IoT</w:t>
      </w:r>
      <w:proofErr w:type="spellEnd"/>
      <w:r w:rsidR="00CF5E82">
        <w:rPr>
          <w:rFonts w:eastAsia="맑은 고딕"/>
          <w:lang w:val="en-US" w:eastAsia="ko-KR"/>
        </w:rPr>
        <w:t xml:space="preserve"> devices </w:t>
      </w:r>
      <w:r>
        <w:rPr>
          <w:rFonts w:eastAsia="맑은 고딕"/>
          <w:lang w:val="en-US" w:eastAsia="ko-KR"/>
        </w:rPr>
        <w:t>in the same coverage class.</w:t>
      </w:r>
    </w:p>
    <w:p w:rsidR="00893C3D" w:rsidRDefault="00424AA0" w:rsidP="002D4AA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On the other hand, in case of time multiplexing of </w:t>
      </w:r>
      <w:r w:rsidR="007F5BE5">
        <w:rPr>
          <w:rFonts w:eastAsia="맑은 고딕" w:hint="eastAsia"/>
          <w:lang w:val="en-US" w:eastAsia="ko-KR"/>
        </w:rPr>
        <w:t>M-</w:t>
      </w:r>
      <w:r>
        <w:rPr>
          <w:rFonts w:eastAsia="맑은 고딕"/>
          <w:lang w:val="en-US" w:eastAsia="ko-KR"/>
        </w:rPr>
        <w:t xml:space="preserve">PRACH resource sets for </w:t>
      </w:r>
      <w:r w:rsidR="008F279B">
        <w:rPr>
          <w:rFonts w:eastAsia="맑은 고딕"/>
          <w:lang w:val="en-US" w:eastAsia="ko-KR"/>
        </w:rPr>
        <w:t>the coverage class 2</w:t>
      </w:r>
      <w:r w:rsidR="005109CC">
        <w:rPr>
          <w:rFonts w:eastAsia="맑은 고딕"/>
          <w:lang w:val="en-US" w:eastAsia="ko-KR"/>
        </w:rPr>
        <w:t xml:space="preserve"> and for other coverage classes</w:t>
      </w:r>
      <w:r>
        <w:rPr>
          <w:rFonts w:eastAsia="맑은 고딕"/>
          <w:lang w:val="en-US" w:eastAsia="ko-KR"/>
        </w:rPr>
        <w:t xml:space="preserve">, </w:t>
      </w:r>
      <w:r w:rsidR="008F279B">
        <w:rPr>
          <w:rFonts w:eastAsia="맑은 고딕"/>
          <w:lang w:val="en-US" w:eastAsia="ko-KR"/>
        </w:rPr>
        <w:t xml:space="preserve">the </w:t>
      </w:r>
      <w:r>
        <w:rPr>
          <w:rFonts w:eastAsia="맑은 고딕"/>
          <w:lang w:val="en-US" w:eastAsia="ko-KR"/>
        </w:rPr>
        <w:t xml:space="preserve">long </w:t>
      </w:r>
      <w:r w:rsidR="008F279B">
        <w:rPr>
          <w:rFonts w:eastAsia="맑은 고딕"/>
          <w:lang w:val="en-US" w:eastAsia="ko-KR"/>
        </w:rPr>
        <w:t xml:space="preserve">duration of M-PRACH resource set </w:t>
      </w:r>
      <w:r w:rsidR="005109CC">
        <w:rPr>
          <w:rFonts w:eastAsia="맑은 고딕"/>
          <w:lang w:val="en-US" w:eastAsia="ko-KR"/>
        </w:rPr>
        <w:t xml:space="preserve">for the coverage class 2 </w:t>
      </w:r>
      <w:r>
        <w:rPr>
          <w:rFonts w:eastAsia="맑은 고딕"/>
          <w:lang w:val="en-US" w:eastAsia="ko-KR"/>
        </w:rPr>
        <w:t xml:space="preserve">may </w:t>
      </w:r>
      <w:r w:rsidR="005109CC">
        <w:rPr>
          <w:rFonts w:eastAsia="맑은 고딕"/>
          <w:lang w:val="en-US" w:eastAsia="ko-KR"/>
        </w:rPr>
        <w:t>reduce opportunity to transmit M-PRACH for NB-</w:t>
      </w:r>
      <w:proofErr w:type="spellStart"/>
      <w:r w:rsidR="005109CC">
        <w:rPr>
          <w:rFonts w:eastAsia="맑은 고딕"/>
          <w:lang w:val="en-US" w:eastAsia="ko-KR"/>
        </w:rPr>
        <w:t>IoT</w:t>
      </w:r>
      <w:proofErr w:type="spellEnd"/>
      <w:r w:rsidR="005109CC">
        <w:rPr>
          <w:rFonts w:eastAsia="맑은 고딕"/>
          <w:lang w:val="en-US" w:eastAsia="ko-KR"/>
        </w:rPr>
        <w:t xml:space="preserve"> devices in other coverage classes</w:t>
      </w:r>
      <w:r>
        <w:rPr>
          <w:rFonts w:eastAsia="맑은 고딕"/>
          <w:lang w:val="en-US" w:eastAsia="ko-KR"/>
        </w:rPr>
        <w:t xml:space="preserve">. In order to meet the performance objectives </w:t>
      </w:r>
      <w:r w:rsidR="005109CC">
        <w:rPr>
          <w:rFonts w:eastAsia="맑은 고딕"/>
          <w:lang w:val="en-US" w:eastAsia="ko-KR"/>
        </w:rPr>
        <w:t>for</w:t>
      </w:r>
      <w:r>
        <w:rPr>
          <w:rFonts w:eastAsia="맑은 고딕"/>
          <w:lang w:val="en-US" w:eastAsia="ko-KR"/>
        </w:rPr>
        <w:t xml:space="preserve"> latency as well as capacity [1], </w:t>
      </w:r>
      <w:r w:rsidR="007F5BE5">
        <w:rPr>
          <w:rFonts w:eastAsia="맑은 고딕" w:hint="eastAsia"/>
          <w:lang w:val="en-US" w:eastAsia="ko-KR"/>
        </w:rPr>
        <w:t>M-</w:t>
      </w:r>
      <w:r>
        <w:rPr>
          <w:rFonts w:eastAsia="맑은 고딕"/>
          <w:lang w:val="en-US" w:eastAsia="ko-KR"/>
        </w:rPr>
        <w:t>PRACH resource set</w:t>
      </w:r>
      <w:r w:rsidR="004D3CAC">
        <w:rPr>
          <w:rFonts w:eastAsia="맑은 고딕" w:hint="eastAsia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 for </w:t>
      </w:r>
      <w:r w:rsidR="00041A00">
        <w:rPr>
          <w:rFonts w:eastAsia="맑은 고딕"/>
          <w:lang w:val="en-US" w:eastAsia="ko-KR"/>
        </w:rPr>
        <w:t>NB-</w:t>
      </w:r>
      <w:proofErr w:type="spellStart"/>
      <w:r w:rsidR="00041A00">
        <w:rPr>
          <w:rFonts w:eastAsia="맑은 고딕"/>
          <w:lang w:val="en-US" w:eastAsia="ko-KR"/>
        </w:rPr>
        <w:t>IoT</w:t>
      </w:r>
      <w:proofErr w:type="spellEnd"/>
      <w:r w:rsidR="00041A00">
        <w:rPr>
          <w:rFonts w:eastAsia="맑은 고딕"/>
          <w:lang w:val="en-US" w:eastAsia="ko-KR"/>
        </w:rPr>
        <w:t xml:space="preserve"> devices </w:t>
      </w:r>
      <w:r>
        <w:rPr>
          <w:rFonts w:eastAsia="맑은 고딕"/>
          <w:lang w:val="en-US" w:eastAsia="ko-KR"/>
        </w:rPr>
        <w:t xml:space="preserve">in coverage class 2 </w:t>
      </w:r>
      <w:r w:rsidR="004D3CAC">
        <w:rPr>
          <w:rFonts w:eastAsia="맑은 고딕" w:hint="eastAsia"/>
          <w:lang w:val="en-US" w:eastAsia="ko-KR"/>
        </w:rPr>
        <w:t xml:space="preserve">and other coverage classes </w:t>
      </w:r>
      <w:r>
        <w:rPr>
          <w:rFonts w:eastAsia="맑은 고딕"/>
          <w:lang w:val="en-US" w:eastAsia="ko-KR"/>
        </w:rPr>
        <w:t xml:space="preserve">should be multiplexed in frequency domain other than time domain. </w:t>
      </w:r>
      <w:r w:rsidR="00041A00">
        <w:rPr>
          <w:rFonts w:eastAsia="맑은 고딕"/>
          <w:lang w:val="en-US" w:eastAsia="ko-KR"/>
        </w:rPr>
        <w:t>Thus, M-PRACH resource sets can be frequency multiplexed depending on coverage classes</w:t>
      </w:r>
      <w:r w:rsidR="0012784B">
        <w:rPr>
          <w:rFonts w:eastAsia="맑은 고딕"/>
          <w:lang w:val="en-US" w:eastAsia="ko-KR"/>
        </w:rPr>
        <w:t>.</w:t>
      </w:r>
    </w:p>
    <w:p w:rsidR="00424AA0" w:rsidRDefault="00424AA0" w:rsidP="002D4AAB">
      <w:pPr>
        <w:jc w:val="both"/>
        <w:rPr>
          <w:rFonts w:eastAsia="맑은 고딕"/>
          <w:lang w:val="en-US" w:eastAsia="ko-KR"/>
        </w:rPr>
      </w:pPr>
    </w:p>
    <w:p w:rsidR="00EC716B" w:rsidRPr="00C07D37" w:rsidRDefault="00BC10A5" w:rsidP="00C07D37">
      <w:pPr>
        <w:spacing w:after="240"/>
        <w:jc w:val="both"/>
        <w:rPr>
          <w:rFonts w:ascii="Calibri" w:eastAsia="맑은 고딕" w:hAnsi="Calibri"/>
          <w:b/>
          <w:sz w:val="24"/>
          <w:szCs w:val="22"/>
          <w:lang w:eastAsia="ko-KR"/>
        </w:rPr>
      </w:pPr>
      <w:r>
        <w:rPr>
          <w:rFonts w:eastAsia="맑은 고딕" w:hint="eastAsia"/>
          <w:b/>
          <w:lang w:val="en-US" w:eastAsia="ko-KR"/>
        </w:rPr>
        <w:t xml:space="preserve">Proposal1. </w:t>
      </w:r>
      <w:r w:rsidR="00EC716B" w:rsidRPr="00C07D37">
        <w:rPr>
          <w:rFonts w:eastAsia="맑은 고딕"/>
          <w:b/>
          <w:lang w:eastAsia="ko-KR"/>
        </w:rPr>
        <w:t xml:space="preserve">Power ramping should be applied to </w:t>
      </w:r>
      <w:r w:rsidR="007F5BE5" w:rsidRPr="00C07D37">
        <w:rPr>
          <w:rFonts w:eastAsia="맑은 고딕"/>
          <w:b/>
          <w:lang w:eastAsia="ko-KR"/>
        </w:rPr>
        <w:t>M-</w:t>
      </w:r>
      <w:r w:rsidR="00EC716B" w:rsidRPr="00C07D37">
        <w:rPr>
          <w:rFonts w:eastAsia="맑은 고딕"/>
          <w:b/>
          <w:lang w:eastAsia="ko-KR"/>
        </w:rPr>
        <w:t>PRACH for at least coverage class 0 and 1</w:t>
      </w:r>
      <w:r w:rsidR="003E3F6F" w:rsidRPr="00C07D37">
        <w:rPr>
          <w:rFonts w:eastAsia="맑은 고딕" w:hint="eastAsia"/>
          <w:b/>
          <w:lang w:eastAsia="ko-KR"/>
        </w:rPr>
        <w:t>.</w:t>
      </w:r>
    </w:p>
    <w:p w:rsidR="006B3FDD" w:rsidRPr="00C07D37" w:rsidRDefault="00BC10A5" w:rsidP="00C07D37">
      <w:pPr>
        <w:jc w:val="both"/>
        <w:rPr>
          <w:rFonts w:ascii="Calibri" w:eastAsia="맑은 고딕" w:hAnsi="Calibri"/>
          <w:b/>
          <w:kern w:val="2"/>
          <w:sz w:val="24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lang w:eastAsia="ko-KR"/>
        </w:rPr>
        <w:lastRenderedPageBreak/>
        <w:t>Proposal 2.</w:t>
      </w:r>
      <w:proofErr w:type="gramEnd"/>
      <w:r>
        <w:rPr>
          <w:rFonts w:eastAsia="맑은 고딕" w:hint="eastAsia"/>
          <w:b/>
          <w:lang w:eastAsia="ko-KR"/>
        </w:rPr>
        <w:t xml:space="preserve"> </w:t>
      </w:r>
      <w:r w:rsidR="005109CC" w:rsidRPr="00C07D37">
        <w:rPr>
          <w:rFonts w:eastAsia="맑은 고딕"/>
          <w:b/>
          <w:lang w:eastAsia="ko-KR"/>
        </w:rPr>
        <w:t>M-PRACH resource sets for NB-</w:t>
      </w:r>
      <w:proofErr w:type="spellStart"/>
      <w:r w:rsidR="005109CC" w:rsidRPr="00C07D37">
        <w:rPr>
          <w:rFonts w:eastAsia="맑은 고딕"/>
          <w:b/>
          <w:lang w:eastAsia="ko-KR"/>
        </w:rPr>
        <w:t>IoT</w:t>
      </w:r>
      <w:proofErr w:type="spellEnd"/>
      <w:r w:rsidR="005109CC" w:rsidRPr="00C07D37">
        <w:rPr>
          <w:rFonts w:eastAsia="맑은 고딕"/>
          <w:b/>
          <w:lang w:eastAsia="ko-KR"/>
        </w:rPr>
        <w:t xml:space="preserve"> devices in coverage class 2 and other coverage classes should be multiplexed in frequency domain</w:t>
      </w:r>
      <w:r w:rsidR="006B3FDD" w:rsidRPr="00C07D37">
        <w:rPr>
          <w:rFonts w:eastAsia="맑은 고딕"/>
          <w:b/>
          <w:kern w:val="2"/>
          <w:lang w:val="en-US" w:eastAsia="ko-KR"/>
        </w:rPr>
        <w:t>.</w:t>
      </w:r>
    </w:p>
    <w:p w:rsidR="00FA5603" w:rsidRPr="00FA5603" w:rsidRDefault="00FA5603" w:rsidP="00FA5603">
      <w:pPr>
        <w:rPr>
          <w:rFonts w:eastAsia="맑은 고딕"/>
          <w:sz w:val="28"/>
          <w:lang w:val="en-US" w:eastAsia="ko-KR"/>
        </w:rPr>
      </w:pPr>
    </w:p>
    <w:p w:rsidR="00D96BD5" w:rsidRPr="000B0B0B" w:rsidRDefault="00064855" w:rsidP="00D83082">
      <w:pPr>
        <w:numPr>
          <w:ilvl w:val="1"/>
          <w:numId w:val="1"/>
        </w:numPr>
        <w:rPr>
          <w:rFonts w:eastAsia="맑은 고딕"/>
          <w:sz w:val="28"/>
          <w:lang w:val="en-US" w:eastAsia="ko-KR"/>
        </w:rPr>
      </w:pPr>
      <w:r w:rsidRPr="000B0B0B">
        <w:rPr>
          <w:rFonts w:eastAsia="맑은 고딕"/>
          <w:sz w:val="28"/>
          <w:lang w:val="en-US" w:eastAsia="ko-KR"/>
        </w:rPr>
        <w:t>Effect</w:t>
      </w:r>
      <w:r w:rsidR="000B0B0B">
        <w:rPr>
          <w:rFonts w:eastAsia="맑은 고딕"/>
          <w:sz w:val="28"/>
          <w:lang w:val="en-US" w:eastAsia="ko-KR"/>
        </w:rPr>
        <w:t>s</w:t>
      </w:r>
      <w:r w:rsidRPr="000B0B0B">
        <w:rPr>
          <w:rFonts w:eastAsia="맑은 고딕"/>
          <w:sz w:val="28"/>
          <w:lang w:val="en-US" w:eastAsia="ko-KR"/>
        </w:rPr>
        <w:t xml:space="preserve"> of Subcarrier Spacing on </w:t>
      </w:r>
      <w:r w:rsidR="00E50941">
        <w:rPr>
          <w:rFonts w:eastAsia="맑은 고딕"/>
          <w:sz w:val="28"/>
          <w:lang w:val="en-US" w:eastAsia="ko-KR"/>
        </w:rPr>
        <w:t>M-</w:t>
      </w:r>
      <w:r w:rsidRPr="000B0B0B">
        <w:rPr>
          <w:rFonts w:eastAsia="맑은 고딕"/>
          <w:sz w:val="28"/>
          <w:lang w:val="en-US" w:eastAsia="ko-KR"/>
        </w:rPr>
        <w:t>PRACH Design</w:t>
      </w:r>
    </w:p>
    <w:p w:rsidR="00483441" w:rsidRPr="00C839EC" w:rsidRDefault="003667B2" w:rsidP="00C839E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subcarrier spacing for M-PUSCH must be an inter multiple of the subcarrier spacing for M-PRACH in order to ensure the orthogonality between M-PRACH and M-PUSCH subcarriers and the simplicity of SC-FDMA signal generation. </w:t>
      </w:r>
      <w:r w:rsidR="00064855">
        <w:rPr>
          <w:rFonts w:eastAsia="맑은 고딕"/>
          <w:lang w:val="en-US" w:eastAsia="ko-KR"/>
        </w:rPr>
        <w:t xml:space="preserve">In other words, </w:t>
      </w:r>
      <w:r w:rsidR="00064855" w:rsidRPr="00064855">
        <w:rPr>
          <w:rFonts w:eastAsia="맑은 고딕" w:hint="eastAsia"/>
          <w:lang w:val="en-US" w:eastAsia="ko-KR"/>
        </w:rPr>
        <w:t>the preamble duration</w:t>
      </w:r>
      <w:r w:rsidR="00483441">
        <w:rPr>
          <w:rFonts w:eastAsia="맑은 고딕"/>
          <w:lang w:val="en-US" w:eastAsia="ko-KR"/>
        </w:rPr>
        <w:t xml:space="preserve"> </w:t>
      </w:r>
      <w:r w:rsidR="000F69C4">
        <w:rPr>
          <w:rFonts w:eastAsia="맑은 고딕"/>
          <w:lang w:val="en-US" w:eastAsia="ko-KR"/>
        </w:rPr>
        <w:t>is</w:t>
      </w:r>
      <w:r w:rsidR="00064855" w:rsidRPr="00064855">
        <w:rPr>
          <w:rFonts w:eastAsia="맑은 고딕" w:hint="eastAsia"/>
          <w:lang w:val="en-US" w:eastAsia="ko-KR"/>
        </w:rPr>
        <w:t xml:space="preserve"> an integer multiple of the uplink symbol duration.</w:t>
      </w:r>
      <w:r w:rsidR="000F69C4">
        <w:rPr>
          <w:rFonts w:eastAsia="맑은 고딕"/>
          <w:lang w:val="en-US" w:eastAsia="ko-KR"/>
        </w:rPr>
        <w:t xml:space="preserve"> </w:t>
      </w:r>
      <w:r w:rsidR="003D25AD">
        <w:rPr>
          <w:rFonts w:eastAsia="맑은 고딕"/>
          <w:lang w:val="en-US" w:eastAsia="ko-KR"/>
        </w:rPr>
        <w:t xml:space="preserve">Also, it is required for M-PRACH segment, which is a basic unit of the preamble, to include </w:t>
      </w:r>
      <w:r w:rsidR="000603F7">
        <w:rPr>
          <w:rFonts w:eastAsia="맑은 고딕"/>
          <w:lang w:val="en-US" w:eastAsia="ko-KR"/>
        </w:rPr>
        <w:t xml:space="preserve">enough </w:t>
      </w:r>
      <w:r w:rsidR="00C839EC">
        <w:rPr>
          <w:rFonts w:eastAsia="맑은 고딕"/>
          <w:lang w:val="en-US" w:eastAsia="ko-KR"/>
        </w:rPr>
        <w:t xml:space="preserve">duration for </w:t>
      </w:r>
      <w:r w:rsidR="003D25AD">
        <w:rPr>
          <w:rFonts w:eastAsia="맑은 고딕"/>
          <w:lang w:val="en-US" w:eastAsia="ko-KR"/>
        </w:rPr>
        <w:t xml:space="preserve">cyclic prefix (CP) and guard time (GT) </w:t>
      </w:r>
      <w:r w:rsidR="00891AC0">
        <w:rPr>
          <w:rFonts w:eastAsia="맑은 고딕"/>
          <w:lang w:val="en-US" w:eastAsia="ko-KR"/>
        </w:rPr>
        <w:t>so as</w:t>
      </w:r>
      <w:r w:rsidR="003D25AD">
        <w:rPr>
          <w:rFonts w:eastAsia="맑은 고딕"/>
          <w:lang w:val="en-US" w:eastAsia="ko-KR"/>
        </w:rPr>
        <w:t xml:space="preserve"> to cover the maximum </w:t>
      </w:r>
      <w:r w:rsidR="00891AC0">
        <w:rPr>
          <w:rFonts w:eastAsia="맑은 고딕"/>
          <w:lang w:val="en-US" w:eastAsia="ko-KR"/>
        </w:rPr>
        <w:t>round-</w:t>
      </w:r>
      <w:r w:rsidR="003D25AD">
        <w:rPr>
          <w:rFonts w:eastAsia="맑은 고딕"/>
          <w:lang w:val="en-US" w:eastAsia="ko-KR"/>
        </w:rPr>
        <w:t>trip delay and the maximum del</w:t>
      </w:r>
      <w:r w:rsidR="00C839EC">
        <w:rPr>
          <w:rFonts w:eastAsia="맑은 고딕"/>
          <w:lang w:val="en-US" w:eastAsia="ko-KR"/>
        </w:rPr>
        <w:t>ay spread.</w:t>
      </w:r>
      <w:r w:rsidR="00C839EC">
        <w:rPr>
          <w:rFonts w:eastAsia="맑은 고딕" w:hint="eastAsia"/>
          <w:lang w:val="en-US" w:eastAsia="ko-KR"/>
        </w:rPr>
        <w:t xml:space="preserve"> </w:t>
      </w:r>
      <w:r w:rsidR="003E3F6F">
        <w:rPr>
          <w:rFonts w:eastAsia="맑은 고딕" w:hint="eastAsia"/>
          <w:lang w:val="en-US" w:eastAsia="ko-KR"/>
        </w:rPr>
        <w:t>M-PRACH segment is repeated f</w:t>
      </w:r>
      <w:r w:rsidR="003E3F6F">
        <w:rPr>
          <w:rFonts w:eastAsia="맑은 고딕"/>
          <w:lang w:val="en-US" w:eastAsia="ko-KR"/>
        </w:rPr>
        <w:t>or</w:t>
      </w:r>
      <w:r w:rsidR="003E3F6F">
        <w:rPr>
          <w:rFonts w:eastAsia="맑은 고딕" w:hint="eastAsia"/>
          <w:lang w:val="en-US" w:eastAsia="ko-KR"/>
        </w:rPr>
        <w:t xml:space="preserve"> </w:t>
      </w:r>
      <w:r w:rsidR="003E3F6F">
        <w:rPr>
          <w:rFonts w:eastAsia="맑은 고딕"/>
          <w:lang w:val="en-US" w:eastAsia="ko-KR"/>
        </w:rPr>
        <w:t>coverage enhancement</w:t>
      </w:r>
      <w:r w:rsidR="003E3F6F">
        <w:rPr>
          <w:rFonts w:eastAsia="맑은 고딕" w:hint="eastAsia"/>
          <w:lang w:val="en-US" w:eastAsia="ko-KR"/>
        </w:rPr>
        <w:t>, i.e. coverage class 1 and 2</w:t>
      </w:r>
      <w:r w:rsidR="007632F1">
        <w:rPr>
          <w:rFonts w:eastAsia="맑은 고딕" w:hint="eastAsia"/>
          <w:lang w:val="en-US" w:eastAsia="ko-KR"/>
        </w:rPr>
        <w:t xml:space="preserve">. </w:t>
      </w:r>
      <w:r w:rsidR="00CF176F">
        <w:rPr>
          <w:rFonts w:eastAsia="맑은 고딕" w:hint="eastAsia"/>
          <w:lang w:val="en-US" w:eastAsia="ko-KR"/>
        </w:rPr>
        <w:t>W</w:t>
      </w:r>
      <w:r w:rsidR="00C839EC">
        <w:rPr>
          <w:rFonts w:eastAsia="맑은 고딕"/>
          <w:lang w:val="en-US" w:eastAsia="ko-KR"/>
        </w:rPr>
        <w:t>ith constraints</w:t>
      </w:r>
      <w:r w:rsidR="00CF176F">
        <w:rPr>
          <w:rFonts w:eastAsia="맑은 고딕" w:hint="eastAsia"/>
          <w:lang w:val="en-US" w:eastAsia="ko-KR"/>
        </w:rPr>
        <w:t xml:space="preserve"> as mentioned above</w:t>
      </w:r>
      <w:r w:rsidR="00C839EC">
        <w:rPr>
          <w:rFonts w:eastAsia="맑은 고딕"/>
          <w:lang w:val="en-US" w:eastAsia="ko-KR"/>
        </w:rPr>
        <w:t xml:space="preserve">, </w:t>
      </w:r>
      <w:r w:rsidR="00CF176F">
        <w:rPr>
          <w:rFonts w:eastAsia="맑은 고딕" w:hint="eastAsia"/>
          <w:lang w:val="en-US" w:eastAsia="ko-KR"/>
        </w:rPr>
        <w:t xml:space="preserve">table 1 compares </w:t>
      </w:r>
      <w:r w:rsidR="00C839EC">
        <w:rPr>
          <w:rFonts w:eastAsia="맑은 고딕"/>
          <w:lang w:val="en-US" w:eastAsia="ko-KR"/>
        </w:rPr>
        <w:t xml:space="preserve">the minimum length of M-PRACH </w:t>
      </w:r>
      <w:r w:rsidR="009D4A43">
        <w:rPr>
          <w:rFonts w:eastAsia="맑은 고딕"/>
          <w:lang w:val="en-US" w:eastAsia="ko-KR"/>
        </w:rPr>
        <w:t xml:space="preserve">segment and possible </w:t>
      </w:r>
      <w:r w:rsidR="00491255">
        <w:rPr>
          <w:rFonts w:eastAsia="맑은 고딕"/>
          <w:lang w:val="en-US" w:eastAsia="ko-KR"/>
        </w:rPr>
        <w:t>M-</w:t>
      </w:r>
      <w:r w:rsidR="009D4A43">
        <w:rPr>
          <w:rFonts w:eastAsia="맑은 고딕"/>
          <w:lang w:val="en-US" w:eastAsia="ko-KR"/>
        </w:rPr>
        <w:t>PRACH resource unit for repetition</w:t>
      </w:r>
      <w:r w:rsidR="000603F7">
        <w:rPr>
          <w:rFonts w:eastAsia="맑은 고딕"/>
          <w:lang w:val="en-US" w:eastAsia="ko-KR"/>
        </w:rPr>
        <w:t>s</w:t>
      </w:r>
      <w:r w:rsidR="009D4A43">
        <w:rPr>
          <w:rFonts w:eastAsia="맑은 고딕"/>
          <w:lang w:val="en-US" w:eastAsia="ko-KR"/>
        </w:rPr>
        <w:t xml:space="preserve"> </w:t>
      </w:r>
      <w:r w:rsidR="000603F7">
        <w:rPr>
          <w:rFonts w:eastAsia="맑은 고딕"/>
          <w:lang w:val="en-US" w:eastAsia="ko-KR"/>
        </w:rPr>
        <w:t xml:space="preserve">of M-PRACH segment </w:t>
      </w:r>
      <w:r w:rsidR="00C839EC">
        <w:rPr>
          <w:rFonts w:eastAsia="맑은 고딕"/>
          <w:lang w:val="en-US" w:eastAsia="ko-KR"/>
        </w:rPr>
        <w:t>which fits</w:t>
      </w:r>
      <w:r w:rsidR="00483441">
        <w:rPr>
          <w:rFonts w:eastAsia="맑은 고딕"/>
          <w:lang w:eastAsia="ko-KR"/>
        </w:rPr>
        <w:t xml:space="preserve"> </w:t>
      </w:r>
      <w:r w:rsidR="00C839EC">
        <w:rPr>
          <w:rFonts w:eastAsia="맑은 고딕"/>
          <w:lang w:eastAsia="ko-KR"/>
        </w:rPr>
        <w:t xml:space="preserve">within the uplink frame structure </w:t>
      </w:r>
      <w:r w:rsidR="000603F7">
        <w:rPr>
          <w:rFonts w:eastAsia="맑은 고딕"/>
          <w:lang w:eastAsia="ko-KR"/>
        </w:rPr>
        <w:t>of</w:t>
      </w:r>
      <w:r w:rsidR="00165E36">
        <w:rPr>
          <w:rFonts w:eastAsia="맑은 고딕"/>
          <w:lang w:eastAsia="ko-KR"/>
        </w:rPr>
        <w:t xml:space="preserve"> NB-</w:t>
      </w:r>
      <w:proofErr w:type="spellStart"/>
      <w:r w:rsidR="00165E36">
        <w:rPr>
          <w:rFonts w:eastAsia="맑은 고딕"/>
          <w:lang w:eastAsia="ko-KR"/>
        </w:rPr>
        <w:t>Io</w:t>
      </w:r>
      <w:r w:rsidR="00C839EC">
        <w:rPr>
          <w:rFonts w:eastAsia="맑은 고딕"/>
          <w:lang w:eastAsia="ko-KR"/>
        </w:rPr>
        <w:t>T</w:t>
      </w:r>
      <w:proofErr w:type="spellEnd"/>
      <w:r w:rsidR="00C839EC">
        <w:rPr>
          <w:rFonts w:eastAsia="맑은 고딕"/>
          <w:lang w:eastAsia="ko-KR"/>
        </w:rPr>
        <w:t xml:space="preserve"> </w:t>
      </w:r>
      <w:r w:rsidR="00CF176F">
        <w:rPr>
          <w:rFonts w:eastAsia="맑은 고딕" w:hint="eastAsia"/>
          <w:lang w:eastAsia="ko-KR"/>
        </w:rPr>
        <w:t>according to different subcarrier spacing</w:t>
      </w:r>
      <w:r w:rsidR="00491255">
        <w:rPr>
          <w:rFonts w:eastAsia="맑은 고딕"/>
          <w:lang w:eastAsia="ko-KR"/>
        </w:rPr>
        <w:t>.</w:t>
      </w:r>
    </w:p>
    <w:p w:rsidR="00AE4899" w:rsidRDefault="00AE4899" w:rsidP="00EC3CE9">
      <w:pPr>
        <w:pStyle w:val="af5"/>
        <w:keepNext/>
        <w:jc w:val="center"/>
      </w:pPr>
      <w:bookmarkStart w:id="1" w:name="_Ref434519557"/>
      <w:bookmarkStart w:id="2" w:name="_Ref4345195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C3CE9">
        <w:rPr>
          <w:noProof/>
        </w:rPr>
        <w:t>1</w:t>
      </w:r>
      <w:r>
        <w:fldChar w:fldCharType="end"/>
      </w:r>
      <w:bookmarkEnd w:id="1"/>
      <w:r>
        <w:t>.</w:t>
      </w:r>
      <w:r w:rsidRPr="00252EB0">
        <w:t xml:space="preserve"> Preamble sequence duration for different subcarrier spacing</w:t>
      </w:r>
      <w:bookmarkEnd w:id="2"/>
    </w:p>
    <w:tbl>
      <w:tblPr>
        <w:tblW w:w="587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9"/>
        <w:gridCol w:w="1081"/>
        <w:gridCol w:w="1643"/>
        <w:gridCol w:w="2018"/>
      </w:tblGrid>
      <w:tr w:rsidR="00491255" w:rsidRPr="00AE4899" w:rsidTr="003B5106">
        <w:trPr>
          <w:trHeight w:val="280"/>
          <w:jc w:val="center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Subcarrier spacing</w:t>
            </w:r>
          </w:p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(Hz)</w:t>
            </w:r>
          </w:p>
        </w:tc>
        <w:tc>
          <w:tcPr>
            <w:tcW w:w="10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Sequence duration</w:t>
            </w:r>
          </w:p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</w:t>
            </w:r>
            <w:proofErr w:type="spellStart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ms</w:t>
            </w:r>
            <w:proofErr w:type="spellEnd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3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Cell radius ~ 35 km</w:t>
            </w:r>
          </w:p>
        </w:tc>
      </w:tr>
      <w:tr w:rsidR="00491255" w:rsidRPr="00AE4899" w:rsidTr="003B5106">
        <w:trPr>
          <w:trHeight w:val="55"/>
          <w:jc w:val="center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</w:p>
        </w:tc>
        <w:tc>
          <w:tcPr>
            <w:tcW w:w="10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 xml:space="preserve">Minimum M-PRACH </w:t>
            </w: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br/>
              <w:t>segment length</w:t>
            </w:r>
          </w:p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</w:t>
            </w:r>
            <w:proofErr w:type="spellStart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ms</w:t>
            </w:r>
            <w:proofErr w:type="spellEnd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bCs/>
                <w:sz w:val="18"/>
                <w:szCs w:val="18"/>
                <w:lang w:val="en-US" w:eastAsia="ko-KR"/>
              </w:rPr>
              <w:t>Possible M-PRACH resource unit</w:t>
            </w:r>
          </w:p>
        </w:tc>
      </w:tr>
      <w:tr w:rsidR="00491255" w:rsidRPr="00AE4899" w:rsidTr="003B5106">
        <w:trPr>
          <w:trHeight w:val="3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312.5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3.2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68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3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  <w:t>in 2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subframes</w:t>
            </w:r>
            <w:proofErr w:type="spellEnd"/>
          </w:p>
        </w:tc>
      </w:tr>
      <w:tr w:rsidR="00491255" w:rsidRPr="00AE4899" w:rsidTr="003B5106">
        <w:trPr>
          <w:trHeight w:val="3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500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2.0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48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2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  <w:t>in 1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</w:t>
            </w:r>
            <w:proofErr w:type="spellEnd"/>
          </w:p>
        </w:tc>
      </w:tr>
      <w:tr w:rsidR="00491255" w:rsidRPr="00AE4899" w:rsidTr="003B5106">
        <w:trPr>
          <w:trHeight w:val="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625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1.6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08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2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  <w:t>in 1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</w:t>
            </w:r>
            <w:proofErr w:type="spellEnd"/>
          </w:p>
        </w:tc>
      </w:tr>
      <w:tr w:rsidR="00491255" w:rsidRPr="00AE4899" w:rsidTr="003B5106">
        <w:trPr>
          <w:trHeight w:val="290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1250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0.8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28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5F01A3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2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  <w:t>in 1 M-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slot</w:t>
            </w:r>
          </w:p>
        </w:tc>
      </w:tr>
    </w:tbl>
    <w:p w:rsidR="008F1A0F" w:rsidRDefault="008F1A0F" w:rsidP="00B02398">
      <w:pPr>
        <w:jc w:val="both"/>
        <w:rPr>
          <w:rFonts w:eastAsia="맑은 고딕"/>
          <w:lang w:eastAsia="ko-KR"/>
        </w:rPr>
      </w:pPr>
    </w:p>
    <w:p w:rsidR="00F75904" w:rsidRDefault="008C35F8" w:rsidP="00604F60">
      <w:pPr>
        <w:jc w:val="both"/>
        <w:rPr>
          <w:rFonts w:eastAsia="맑은 고딕"/>
          <w:lang w:eastAsia="ko-KR"/>
        </w:rPr>
      </w:pPr>
      <w:r w:rsidRPr="00AC4BC0">
        <w:rPr>
          <w:rFonts w:eastAsia="맑은 고딕" w:hint="eastAsia"/>
          <w:lang w:eastAsia="ko-KR"/>
        </w:rPr>
        <w:t>As</w:t>
      </w:r>
      <w:r w:rsidRPr="00AC4BC0">
        <w:rPr>
          <w:rFonts w:eastAsia="맑은 고딕"/>
          <w:lang w:eastAsia="ko-KR"/>
        </w:rPr>
        <w:t xml:space="preserve"> the</w:t>
      </w:r>
      <w:r w:rsidRPr="00AC4BC0">
        <w:rPr>
          <w:rFonts w:eastAsia="맑은 고딕" w:hint="eastAsia"/>
          <w:lang w:eastAsia="ko-KR"/>
        </w:rPr>
        <w:t xml:space="preserve"> </w:t>
      </w:r>
      <w:r w:rsidRPr="00AC4BC0">
        <w:rPr>
          <w:rFonts w:eastAsia="맑은 고딕"/>
          <w:lang w:eastAsia="ko-KR"/>
        </w:rPr>
        <w:t>subcarrier spacing gets smaller, the length of ZC</w:t>
      </w:r>
      <w:r w:rsidR="00B01EA8">
        <w:rPr>
          <w:rFonts w:eastAsia="맑은 고딕" w:hint="eastAsia"/>
          <w:lang w:eastAsia="ko-KR"/>
        </w:rPr>
        <w:t xml:space="preserve"> </w:t>
      </w:r>
      <w:r w:rsidRPr="00AC4BC0">
        <w:rPr>
          <w:rFonts w:eastAsia="맑은 고딕"/>
          <w:lang w:eastAsia="ko-KR"/>
        </w:rPr>
        <w:t xml:space="preserve">sequence </w:t>
      </w:r>
      <w:r w:rsidR="00664A24" w:rsidRPr="00AC4BC0">
        <w:rPr>
          <w:rFonts w:eastAsia="맑은 고딕"/>
          <w:lang w:eastAsia="ko-KR"/>
        </w:rPr>
        <w:t xml:space="preserve">becomes longer </w:t>
      </w:r>
      <w:r w:rsidRPr="00AC4BC0">
        <w:rPr>
          <w:rFonts w:eastAsia="맑은 고딕"/>
          <w:lang w:eastAsia="ko-KR"/>
        </w:rPr>
        <w:t>with</w:t>
      </w:r>
      <w:r w:rsidR="003F1A31" w:rsidRPr="00AC4BC0">
        <w:rPr>
          <w:rFonts w:eastAsia="맑은 고딕"/>
          <w:lang w:eastAsia="ko-KR"/>
        </w:rPr>
        <w:t>in</w:t>
      </w:r>
      <w:r w:rsidRPr="00AC4BC0">
        <w:rPr>
          <w:rFonts w:eastAsia="맑은 고딕"/>
          <w:lang w:eastAsia="ko-KR"/>
        </w:rPr>
        <w:t xml:space="preserve"> a given bandwidth for </w:t>
      </w:r>
      <w:r w:rsidR="00006599" w:rsidRPr="00AC4BC0">
        <w:rPr>
          <w:rFonts w:eastAsia="맑은 고딕"/>
          <w:lang w:eastAsia="ko-KR"/>
        </w:rPr>
        <w:t>M-</w:t>
      </w:r>
      <w:r w:rsidRPr="00AC4BC0">
        <w:rPr>
          <w:rFonts w:eastAsia="맑은 고딕"/>
          <w:lang w:eastAsia="ko-KR"/>
        </w:rPr>
        <w:t>PRACH resource</w:t>
      </w:r>
      <w:r w:rsidR="00B01EA8">
        <w:rPr>
          <w:rFonts w:eastAsia="맑은 고딕" w:hint="eastAsia"/>
          <w:lang w:eastAsia="ko-KR"/>
        </w:rPr>
        <w:t xml:space="preserve"> </w:t>
      </w:r>
      <w:r w:rsidR="00893C3D">
        <w:rPr>
          <w:rFonts w:eastAsia="맑은 고딕" w:hint="eastAsia"/>
          <w:lang w:eastAsia="ko-KR"/>
        </w:rPr>
        <w:t>L</w:t>
      </w:r>
      <w:r w:rsidR="00B01EA8">
        <w:rPr>
          <w:rFonts w:eastAsia="맑은 고딕" w:hint="eastAsia"/>
          <w:lang w:eastAsia="ko-KR"/>
        </w:rPr>
        <w:t>onger ZC sequence</w:t>
      </w:r>
      <w:r w:rsidR="00664A24" w:rsidRPr="00AC4BC0">
        <w:rPr>
          <w:rFonts w:eastAsia="맑은 고딕"/>
          <w:lang w:eastAsia="ko-KR"/>
        </w:rPr>
        <w:t xml:space="preserve"> is preferable </w:t>
      </w:r>
      <w:r w:rsidR="00887AAF">
        <w:rPr>
          <w:rFonts w:eastAsia="맑은 고딕" w:hint="eastAsia"/>
          <w:lang w:eastAsia="ko-KR"/>
        </w:rPr>
        <w:t>due to larger set of</w:t>
      </w:r>
      <w:r w:rsidR="00664A24" w:rsidRPr="00AC4BC0">
        <w:rPr>
          <w:rFonts w:eastAsia="맑은 고딕"/>
          <w:lang w:eastAsia="ko-KR"/>
        </w:rPr>
        <w:t xml:space="preserve"> orthogonal preambles. </w:t>
      </w:r>
      <w:r w:rsidRPr="00AC4BC0">
        <w:rPr>
          <w:rFonts w:eastAsia="맑은 고딕" w:hint="eastAsia"/>
          <w:lang w:eastAsia="ko-KR"/>
        </w:rPr>
        <w:t xml:space="preserve">However, </w:t>
      </w:r>
      <w:r w:rsidR="00AC4BC0">
        <w:rPr>
          <w:rFonts w:eastAsia="맑은 고딕"/>
          <w:lang w:eastAsia="ko-KR"/>
        </w:rPr>
        <w:t xml:space="preserve">as illustrated in </w:t>
      </w:r>
      <w:r w:rsidR="00AC4BC0">
        <w:rPr>
          <w:rFonts w:eastAsia="맑은 고딕"/>
          <w:lang w:eastAsia="ko-KR"/>
        </w:rPr>
        <w:fldChar w:fldCharType="begin"/>
      </w:r>
      <w:r w:rsidR="00AC4BC0">
        <w:rPr>
          <w:rFonts w:eastAsia="맑은 고딕"/>
          <w:lang w:eastAsia="ko-KR"/>
        </w:rPr>
        <w:instrText xml:space="preserve"> REF _Ref434573862 \h </w:instrText>
      </w:r>
      <w:r w:rsidR="00AC4BC0">
        <w:rPr>
          <w:rFonts w:eastAsia="맑은 고딕"/>
          <w:lang w:eastAsia="ko-KR"/>
        </w:rPr>
      </w:r>
      <w:r w:rsidR="00AC4BC0">
        <w:rPr>
          <w:rFonts w:eastAsia="맑은 고딕"/>
          <w:lang w:eastAsia="ko-KR"/>
        </w:rPr>
        <w:fldChar w:fldCharType="separate"/>
      </w:r>
      <w:r w:rsidR="00AC4BC0">
        <w:t xml:space="preserve">Figure </w:t>
      </w:r>
      <w:r w:rsidR="00AC4BC0">
        <w:rPr>
          <w:noProof/>
        </w:rPr>
        <w:t>1</w:t>
      </w:r>
      <w:r w:rsidR="00AC4BC0">
        <w:rPr>
          <w:rFonts w:eastAsia="맑은 고딕"/>
          <w:lang w:eastAsia="ko-KR"/>
        </w:rPr>
        <w:fldChar w:fldCharType="end"/>
      </w:r>
      <w:r w:rsidR="00AC4BC0">
        <w:rPr>
          <w:rFonts w:eastAsia="맑은 고딕"/>
          <w:lang w:eastAsia="ko-KR"/>
        </w:rPr>
        <w:t xml:space="preserve">, </w:t>
      </w:r>
      <w:r w:rsidR="00B02398" w:rsidRPr="00AC4BC0">
        <w:rPr>
          <w:rFonts w:eastAsia="맑은 고딕"/>
          <w:lang w:eastAsia="ko-KR"/>
        </w:rPr>
        <w:t xml:space="preserve">longer symbol duration </w:t>
      </w:r>
      <w:r w:rsidR="00175E46">
        <w:rPr>
          <w:rFonts w:eastAsia="맑은 고딕"/>
          <w:lang w:eastAsia="ko-KR"/>
        </w:rPr>
        <w:t>might require</w:t>
      </w:r>
      <w:r w:rsidR="00B02398" w:rsidRPr="00AC4BC0">
        <w:rPr>
          <w:rFonts w:eastAsia="맑은 고딕"/>
          <w:lang w:eastAsia="ko-KR"/>
        </w:rPr>
        <w:t xml:space="preserve"> a longer M-PRACH resource unit for repetition</w:t>
      </w:r>
      <w:r w:rsidR="00175E46">
        <w:rPr>
          <w:rFonts w:eastAsia="맑은 고딕"/>
          <w:lang w:eastAsia="ko-KR"/>
        </w:rPr>
        <w:t xml:space="preserve"> and therefore reduce the flexibility to fit </w:t>
      </w:r>
      <w:r w:rsidR="00604F60">
        <w:rPr>
          <w:rFonts w:eastAsia="맑은 고딕"/>
          <w:lang w:eastAsia="ko-KR"/>
        </w:rPr>
        <w:t>into</w:t>
      </w:r>
      <w:r w:rsidR="00175E46">
        <w:rPr>
          <w:rFonts w:eastAsia="맑은 고딕"/>
          <w:lang w:eastAsia="ko-KR"/>
        </w:rPr>
        <w:t xml:space="preserve"> the uplink </w:t>
      </w:r>
      <w:proofErr w:type="spellStart"/>
      <w:r w:rsidR="00175E46">
        <w:rPr>
          <w:rFonts w:eastAsia="맑은 고딕"/>
          <w:lang w:eastAsia="ko-KR"/>
        </w:rPr>
        <w:t>subframe</w:t>
      </w:r>
      <w:proofErr w:type="spellEnd"/>
      <w:r w:rsidR="00175E46">
        <w:rPr>
          <w:rFonts w:eastAsia="맑은 고딕"/>
          <w:lang w:eastAsia="ko-KR"/>
        </w:rPr>
        <w:t xml:space="preserve"> structure when designing the M-PRACH </w:t>
      </w:r>
      <w:r w:rsidR="00887AAF">
        <w:rPr>
          <w:rFonts w:eastAsia="맑은 고딕" w:hint="eastAsia"/>
          <w:lang w:eastAsia="ko-KR"/>
        </w:rPr>
        <w:t>preamble formats</w:t>
      </w:r>
      <w:r w:rsidR="00175E46">
        <w:rPr>
          <w:rFonts w:eastAsia="맑은 고딕"/>
          <w:lang w:eastAsia="ko-KR"/>
        </w:rPr>
        <w:t xml:space="preserve">. </w:t>
      </w:r>
      <w:r w:rsidR="0008664A" w:rsidRPr="00AC4BC0">
        <w:rPr>
          <w:rFonts w:eastAsia="맑은 고딕"/>
          <w:lang w:eastAsia="ko-KR"/>
        </w:rPr>
        <w:t>For example, two consecutive M-</w:t>
      </w:r>
      <w:proofErr w:type="spellStart"/>
      <w:r w:rsidR="0008664A" w:rsidRPr="00AC4BC0">
        <w:rPr>
          <w:rFonts w:eastAsia="맑은 고딕"/>
          <w:lang w:eastAsia="ko-KR"/>
        </w:rPr>
        <w:t>subframes</w:t>
      </w:r>
      <w:proofErr w:type="spellEnd"/>
      <w:r w:rsidR="0008664A" w:rsidRPr="00AC4BC0">
        <w:rPr>
          <w:rFonts w:eastAsia="맑은 고딕"/>
          <w:lang w:eastAsia="ko-KR"/>
        </w:rPr>
        <w:t xml:space="preserve"> are needed </w:t>
      </w:r>
      <w:r w:rsidR="00887AAF">
        <w:rPr>
          <w:rFonts w:eastAsia="맑은 고딕" w:hint="eastAsia"/>
          <w:lang w:eastAsia="ko-KR"/>
        </w:rPr>
        <w:t>for</w:t>
      </w:r>
      <w:r w:rsidR="0008664A" w:rsidRPr="00AC4BC0">
        <w:rPr>
          <w:rFonts w:eastAsia="맑은 고딕"/>
          <w:lang w:eastAsia="ko-KR"/>
        </w:rPr>
        <w:t xml:space="preserve"> three M-PRACH segments</w:t>
      </w:r>
      <w:r w:rsidR="00887AAF" w:rsidRPr="00887AAF">
        <w:rPr>
          <w:rFonts w:eastAsia="맑은 고딕"/>
          <w:lang w:eastAsia="ko-KR"/>
        </w:rPr>
        <w:t xml:space="preserve"> </w:t>
      </w:r>
      <w:r w:rsidR="00887AAF">
        <w:rPr>
          <w:rFonts w:eastAsia="맑은 고딕" w:hint="eastAsia"/>
          <w:lang w:eastAsia="ko-KR"/>
        </w:rPr>
        <w:t xml:space="preserve">with the </w:t>
      </w:r>
      <w:r w:rsidR="00887AAF" w:rsidRPr="00AC4BC0">
        <w:rPr>
          <w:rFonts w:eastAsia="맑은 고딕"/>
          <w:lang w:eastAsia="ko-KR"/>
        </w:rPr>
        <w:t>subcarrier spacing of 312.5 Hz,</w:t>
      </w:r>
      <w:r w:rsidR="0008664A" w:rsidRPr="00AC4BC0">
        <w:rPr>
          <w:rFonts w:eastAsia="맑은 고딕"/>
          <w:lang w:eastAsia="ko-KR"/>
        </w:rPr>
        <w:t xml:space="preserve"> while two M-PRACH segments can fit into one M-slot</w:t>
      </w:r>
      <w:r w:rsidR="00887AAF">
        <w:rPr>
          <w:rFonts w:eastAsia="맑은 고딕" w:hint="eastAsia"/>
          <w:lang w:eastAsia="ko-KR"/>
        </w:rPr>
        <w:t xml:space="preserve"> with the</w:t>
      </w:r>
      <w:r w:rsidR="00887AAF" w:rsidRPr="00AC4BC0">
        <w:rPr>
          <w:rFonts w:eastAsia="맑은 고딕"/>
          <w:lang w:eastAsia="ko-KR"/>
        </w:rPr>
        <w:t xml:space="preserve"> subcarrier spacing </w:t>
      </w:r>
      <w:r w:rsidR="00887AAF">
        <w:rPr>
          <w:rFonts w:eastAsia="맑은 고딕" w:hint="eastAsia"/>
          <w:lang w:eastAsia="ko-KR"/>
        </w:rPr>
        <w:t xml:space="preserve">of </w:t>
      </w:r>
      <w:r w:rsidR="00887AAF" w:rsidRPr="00AC4BC0">
        <w:rPr>
          <w:rFonts w:eastAsia="맑은 고딕"/>
          <w:lang w:eastAsia="ko-KR"/>
        </w:rPr>
        <w:t>1250</w:t>
      </w:r>
      <w:r w:rsidR="00887AAF">
        <w:rPr>
          <w:rFonts w:eastAsia="맑은 고딕" w:hint="eastAsia"/>
          <w:lang w:eastAsia="ko-KR"/>
        </w:rPr>
        <w:t xml:space="preserve"> </w:t>
      </w:r>
      <w:r w:rsidR="00887AAF" w:rsidRPr="00AC4BC0">
        <w:rPr>
          <w:rFonts w:eastAsia="맑은 고딕"/>
          <w:lang w:eastAsia="ko-KR"/>
        </w:rPr>
        <w:t>Hz</w:t>
      </w:r>
      <w:r w:rsidR="0008664A" w:rsidRPr="00AC4BC0">
        <w:rPr>
          <w:rFonts w:eastAsia="맑은 고딕"/>
          <w:lang w:eastAsia="ko-KR"/>
        </w:rPr>
        <w:t>.</w:t>
      </w:r>
      <w:r w:rsidR="002E6FD6">
        <w:rPr>
          <w:rFonts w:eastAsia="맑은 고딕"/>
          <w:lang w:eastAsia="ko-KR"/>
        </w:rPr>
        <w:t xml:space="preserve"> </w:t>
      </w:r>
    </w:p>
    <w:p w:rsidR="00604F60" w:rsidRDefault="0008664A" w:rsidP="00604F60">
      <w:pPr>
        <w:jc w:val="both"/>
        <w:rPr>
          <w:rFonts w:eastAsia="맑은 고딕"/>
          <w:color w:val="FF0000"/>
          <w:lang w:eastAsia="ko-KR"/>
        </w:rPr>
      </w:pPr>
      <w:r>
        <w:rPr>
          <w:rFonts w:eastAsia="맑은 고딕"/>
          <w:lang w:eastAsia="ko-KR"/>
        </w:rPr>
        <w:t>Especially</w:t>
      </w:r>
      <w:r w:rsidR="00FA49E1"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 xml:space="preserve"> the former M-PRACH design might not </w:t>
      </w:r>
      <w:r w:rsidR="00F75904">
        <w:rPr>
          <w:rFonts w:eastAsia="맑은 고딕" w:hint="eastAsia"/>
          <w:lang w:eastAsia="ko-KR"/>
        </w:rPr>
        <w:t>be inapplicable</w:t>
      </w:r>
      <w:r>
        <w:rPr>
          <w:rFonts w:eastAsia="맑은 고딕"/>
          <w:lang w:eastAsia="ko-KR"/>
        </w:rPr>
        <w:t xml:space="preserve"> </w:t>
      </w:r>
      <w:r w:rsidR="00F75904">
        <w:rPr>
          <w:rFonts w:eastAsia="맑은 고딕"/>
          <w:lang w:eastAsia="ko-KR"/>
        </w:rPr>
        <w:t xml:space="preserve">for </w:t>
      </w:r>
      <w:r w:rsidR="00F75904">
        <w:rPr>
          <w:rFonts w:eastAsia="맑은 고딕" w:hint="eastAsia"/>
          <w:lang w:eastAsia="ko-KR"/>
        </w:rPr>
        <w:t xml:space="preserve">LTE </w:t>
      </w:r>
      <w:r w:rsidR="00F75904">
        <w:rPr>
          <w:rFonts w:eastAsia="맑은 고딕"/>
          <w:lang w:eastAsia="ko-KR"/>
        </w:rPr>
        <w:t xml:space="preserve">in-band operation with TDD </w:t>
      </w:r>
      <w:r w:rsidR="00F75904">
        <w:rPr>
          <w:rFonts w:eastAsia="맑은 고딕" w:hint="eastAsia"/>
          <w:lang w:eastAsia="ko-KR"/>
        </w:rPr>
        <w:t xml:space="preserve">mode </w:t>
      </w:r>
      <w:r>
        <w:rPr>
          <w:rFonts w:eastAsia="맑은 고딕"/>
          <w:lang w:eastAsia="ko-KR"/>
        </w:rPr>
        <w:t xml:space="preserve">because the transmission time interval exceeds the duration of consecutive uplink </w:t>
      </w:r>
      <w:proofErr w:type="spellStart"/>
      <w:r>
        <w:rPr>
          <w:rFonts w:eastAsia="맑은 고딕"/>
          <w:lang w:eastAsia="ko-KR"/>
        </w:rPr>
        <w:t>subframes</w:t>
      </w:r>
      <w:proofErr w:type="spellEnd"/>
      <w:r>
        <w:rPr>
          <w:rFonts w:eastAsia="맑은 고딕"/>
          <w:lang w:eastAsia="ko-KR"/>
        </w:rPr>
        <w:t xml:space="preserve"> as mentioned in</w:t>
      </w:r>
      <w:r w:rsidR="002E6FD6">
        <w:rPr>
          <w:rFonts w:eastAsia="맑은 고딕"/>
          <w:lang w:eastAsia="ko-KR"/>
        </w:rPr>
        <w:t xml:space="preserve"> </w:t>
      </w:r>
      <w:r w:rsidR="002E6FD6">
        <w:rPr>
          <w:rFonts w:eastAsia="맑은 고딕"/>
          <w:lang w:eastAsia="ko-KR"/>
        </w:rPr>
        <w:fldChar w:fldCharType="begin"/>
      </w:r>
      <w:r w:rsidR="002E6FD6">
        <w:rPr>
          <w:rFonts w:eastAsia="맑은 고딕"/>
          <w:lang w:eastAsia="ko-KR"/>
        </w:rPr>
        <w:instrText xml:space="preserve"> REF _Ref434591290 \r \h </w:instrText>
      </w:r>
      <w:r w:rsidR="002E6FD6">
        <w:rPr>
          <w:rFonts w:eastAsia="맑은 고딕"/>
          <w:lang w:eastAsia="ko-KR"/>
        </w:rPr>
      </w:r>
      <w:r w:rsidR="002E6FD6">
        <w:rPr>
          <w:rFonts w:eastAsia="맑은 고딕"/>
          <w:lang w:eastAsia="ko-KR"/>
        </w:rPr>
        <w:fldChar w:fldCharType="separate"/>
      </w:r>
      <w:r w:rsidR="002E6FD6">
        <w:rPr>
          <w:rFonts w:eastAsia="맑은 고딕"/>
          <w:lang w:eastAsia="ko-KR"/>
        </w:rPr>
        <w:t>[2]</w:t>
      </w:r>
      <w:r w:rsidR="002E6FD6">
        <w:rPr>
          <w:rFonts w:eastAsia="맑은 고딕"/>
          <w:lang w:eastAsia="ko-KR"/>
        </w:rPr>
        <w:fldChar w:fldCharType="end"/>
      </w:r>
      <w:r>
        <w:rPr>
          <w:rFonts w:eastAsia="맑은 고딕"/>
          <w:lang w:eastAsia="ko-KR"/>
        </w:rPr>
        <w:t>.</w:t>
      </w:r>
      <w:r w:rsidR="002E6FD6">
        <w:rPr>
          <w:rFonts w:eastAsia="맑은 고딕" w:hint="eastAsia"/>
          <w:lang w:eastAsia="ko-KR"/>
        </w:rPr>
        <w:t xml:space="preserve"> </w:t>
      </w:r>
      <w:r w:rsidR="00604F60">
        <w:rPr>
          <w:rFonts w:eastAsia="맑은 고딕" w:hint="eastAsia"/>
          <w:lang w:eastAsia="ko-KR"/>
        </w:rPr>
        <w:t xml:space="preserve">Hence, larger subcarrier spacing provides better flexibility to fit </w:t>
      </w:r>
      <w:r w:rsidR="00604F60">
        <w:rPr>
          <w:rFonts w:eastAsia="맑은 고딕"/>
          <w:lang w:eastAsia="ko-KR"/>
        </w:rPr>
        <w:t xml:space="preserve">M-PRACH resource </w:t>
      </w:r>
      <w:r w:rsidR="00604F60">
        <w:rPr>
          <w:rFonts w:eastAsia="맑은 고딕" w:hint="eastAsia"/>
          <w:lang w:eastAsia="ko-KR"/>
        </w:rPr>
        <w:t>into the uplink frame structure.</w:t>
      </w:r>
    </w:p>
    <w:p w:rsidR="002E6FD6" w:rsidRDefault="002E6FD6" w:rsidP="002E6FD6">
      <w:pPr>
        <w:keepNext/>
        <w:jc w:val="center"/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064BFC6B" wp14:editId="2C1F3E02">
            <wp:extent cx="5213350" cy="2422478"/>
            <wp:effectExtent l="0" t="0" r="6350" b="0"/>
            <wp:docPr id="72" name="그림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166" cy="243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6FD6" w:rsidRPr="00FA5603" w:rsidRDefault="002E6FD6" w:rsidP="002E6FD6">
      <w:pPr>
        <w:pStyle w:val="af5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491255">
        <w:t xml:space="preserve">Illustration of </w:t>
      </w:r>
      <w:r>
        <w:t>Possible M-PRACH Resource Unit</w:t>
      </w:r>
    </w:p>
    <w:p w:rsidR="00672381" w:rsidRDefault="00672381" w:rsidP="00064855">
      <w:pPr>
        <w:jc w:val="both"/>
        <w:rPr>
          <w:rFonts w:eastAsia="맑은 고딕"/>
          <w:lang w:eastAsia="ko-KR"/>
        </w:rPr>
      </w:pPr>
    </w:p>
    <w:p w:rsidR="00E50941" w:rsidRDefault="00006599" w:rsidP="00005B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</w:t>
      </w:r>
      <w:r w:rsidR="0013407D">
        <w:rPr>
          <w:rFonts w:eastAsia="맑은 고딕"/>
          <w:lang w:eastAsia="ko-KR"/>
        </w:rPr>
        <w:t xml:space="preserve">for </w:t>
      </w:r>
      <w:r w:rsidR="00F75904">
        <w:rPr>
          <w:rFonts w:eastAsia="맑은 고딕" w:hint="eastAsia"/>
          <w:lang w:eastAsia="ko-KR"/>
        </w:rPr>
        <w:t xml:space="preserve">the </w:t>
      </w:r>
      <w:r w:rsidR="0013407D">
        <w:rPr>
          <w:rFonts w:eastAsia="맑은 고딕"/>
          <w:lang w:eastAsia="ko-KR"/>
        </w:rPr>
        <w:t xml:space="preserve">target cell radius, </w:t>
      </w:r>
      <w:r w:rsidR="00491255">
        <w:rPr>
          <w:rFonts w:eastAsia="맑은 고딕"/>
          <w:lang w:eastAsia="ko-KR"/>
        </w:rPr>
        <w:t xml:space="preserve">the </w:t>
      </w:r>
      <w:r w:rsidR="00F75904">
        <w:rPr>
          <w:rFonts w:eastAsia="맑은 고딕" w:hint="eastAsia"/>
          <w:lang w:eastAsia="ko-KR"/>
        </w:rPr>
        <w:t xml:space="preserve">preamble format with shorter </w:t>
      </w:r>
      <w:r w:rsidR="00491255">
        <w:rPr>
          <w:rFonts w:eastAsia="맑은 고딕"/>
          <w:lang w:eastAsia="ko-KR"/>
        </w:rPr>
        <w:t>sequence</w:t>
      </w:r>
      <w:r w:rsidR="00491255">
        <w:rPr>
          <w:rFonts w:eastAsia="맑은 고딕" w:hint="eastAsia"/>
          <w:lang w:eastAsia="ko-KR"/>
        </w:rPr>
        <w:t xml:space="preserve"> </w:t>
      </w:r>
      <w:r w:rsidR="00F75904">
        <w:rPr>
          <w:rFonts w:eastAsia="맑은 고딕" w:hint="eastAsia"/>
          <w:lang w:eastAsia="ko-KR"/>
        </w:rPr>
        <w:t xml:space="preserve">duration </w:t>
      </w:r>
      <w:r w:rsidR="00CE4DB6">
        <w:rPr>
          <w:rFonts w:eastAsia="맑은 고딕" w:hint="eastAsia"/>
          <w:lang w:eastAsia="ko-KR"/>
        </w:rPr>
        <w:t xml:space="preserve">has large </w:t>
      </w:r>
      <w:r>
        <w:rPr>
          <w:rFonts w:eastAsia="맑은 고딕"/>
          <w:lang w:eastAsia="ko-KR"/>
        </w:rPr>
        <w:t xml:space="preserve">CP </w:t>
      </w:r>
      <w:r w:rsidR="00746432">
        <w:rPr>
          <w:rFonts w:eastAsia="맑은 고딕"/>
          <w:lang w:eastAsia="ko-KR"/>
        </w:rPr>
        <w:t xml:space="preserve">and </w:t>
      </w:r>
      <w:r w:rsidR="00491255">
        <w:rPr>
          <w:rFonts w:eastAsia="맑은 고딕"/>
          <w:lang w:eastAsia="ko-KR"/>
        </w:rPr>
        <w:t>GT</w:t>
      </w:r>
      <w:r w:rsidR="00CE4DB6">
        <w:rPr>
          <w:rFonts w:eastAsia="맑은 고딕" w:hint="eastAsia"/>
          <w:lang w:eastAsia="ko-KR"/>
        </w:rPr>
        <w:t xml:space="preserve"> ov</w:t>
      </w:r>
      <w:r w:rsidR="00491255">
        <w:rPr>
          <w:rFonts w:eastAsia="맑은 고딕"/>
          <w:lang w:eastAsia="ko-KR"/>
        </w:rPr>
        <w:t>er</w:t>
      </w:r>
      <w:r w:rsidR="00CE4DB6">
        <w:rPr>
          <w:rFonts w:eastAsia="맑은 고딕" w:hint="eastAsia"/>
          <w:lang w:eastAsia="ko-KR"/>
        </w:rPr>
        <w:t>head, which corresponds to</w:t>
      </w:r>
      <w:r w:rsidR="00746432">
        <w:rPr>
          <w:rFonts w:eastAsia="맑은 고딕"/>
          <w:lang w:eastAsia="ko-KR"/>
        </w:rPr>
        <w:t xml:space="preserve"> </w:t>
      </w:r>
      <w:r w:rsidR="00491255">
        <w:rPr>
          <w:rFonts w:eastAsia="맑은 고딕"/>
          <w:lang w:eastAsia="ko-KR"/>
        </w:rPr>
        <w:t>a</w:t>
      </w:r>
      <w:r w:rsidR="00491255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larger portion </w:t>
      </w:r>
      <w:r w:rsidR="00746432">
        <w:rPr>
          <w:rFonts w:eastAsia="맑은 고딕"/>
          <w:lang w:eastAsia="ko-KR"/>
        </w:rPr>
        <w:t xml:space="preserve">of M-PRACH </w:t>
      </w:r>
      <w:r w:rsidR="00201D16">
        <w:rPr>
          <w:rFonts w:eastAsia="맑은 고딕"/>
          <w:lang w:eastAsia="ko-KR"/>
        </w:rPr>
        <w:t>segment</w:t>
      </w:r>
      <w:r w:rsidR="00005B59">
        <w:rPr>
          <w:rFonts w:eastAsia="맑은 고딕"/>
          <w:lang w:eastAsia="ko-KR"/>
        </w:rPr>
        <w:t>. This overhead increase</w:t>
      </w:r>
      <w:r w:rsidR="006F0995">
        <w:rPr>
          <w:rFonts w:eastAsia="맑은 고딕"/>
          <w:lang w:eastAsia="ko-KR"/>
        </w:rPr>
        <w:t>s</w:t>
      </w:r>
      <w:r w:rsidR="00005B59">
        <w:rPr>
          <w:rFonts w:eastAsia="맑은 고딕"/>
          <w:lang w:eastAsia="ko-KR"/>
        </w:rPr>
        <w:t xml:space="preserve"> as the repetition number of M-PRACH segment increases </w:t>
      </w:r>
      <w:r w:rsidR="006F0995">
        <w:rPr>
          <w:rFonts w:eastAsia="맑은 고딕"/>
          <w:lang w:eastAsia="ko-KR"/>
        </w:rPr>
        <w:t xml:space="preserve">and </w:t>
      </w:r>
      <w:r w:rsidR="00005B59">
        <w:rPr>
          <w:rFonts w:eastAsia="맑은 고딕"/>
          <w:lang w:eastAsia="ko-KR"/>
        </w:rPr>
        <w:t>reduc</w:t>
      </w:r>
      <w:r w:rsidR="006F0995">
        <w:rPr>
          <w:rFonts w:eastAsia="맑은 고딕"/>
          <w:lang w:eastAsia="ko-KR"/>
        </w:rPr>
        <w:t>es</w:t>
      </w:r>
      <w:r w:rsidR="00005B59">
        <w:rPr>
          <w:rFonts w:eastAsia="맑은 고딕"/>
          <w:lang w:eastAsia="ko-KR"/>
        </w:rPr>
        <w:t xml:space="preserve"> M-PRACH resource</w:t>
      </w:r>
      <w:r w:rsidR="00CE4DB6">
        <w:rPr>
          <w:rFonts w:eastAsia="맑은 고딕" w:hint="eastAsia"/>
          <w:lang w:eastAsia="ko-KR"/>
        </w:rPr>
        <w:t xml:space="preserve"> utilization</w:t>
      </w:r>
      <w:r w:rsidR="00005B59">
        <w:rPr>
          <w:rFonts w:eastAsia="맑은 고딕"/>
          <w:lang w:eastAsia="ko-KR"/>
        </w:rPr>
        <w:t xml:space="preserve">. Therefore, </w:t>
      </w:r>
      <w:r w:rsidR="00CE4DB6">
        <w:rPr>
          <w:rFonts w:eastAsia="맑은 고딕" w:hint="eastAsia"/>
          <w:lang w:eastAsia="ko-KR"/>
        </w:rPr>
        <w:t>in</w:t>
      </w:r>
      <w:r w:rsidR="00005B59">
        <w:rPr>
          <w:rFonts w:eastAsia="맑은 고딕"/>
          <w:lang w:eastAsia="ko-KR"/>
        </w:rPr>
        <w:t xml:space="preserve"> the case of repetition </w:t>
      </w:r>
      <w:r w:rsidR="00CE4DB6">
        <w:rPr>
          <w:rFonts w:eastAsia="맑은 고딕" w:hint="eastAsia"/>
          <w:lang w:eastAsia="ko-KR"/>
        </w:rPr>
        <w:t>for coverage enhancement</w:t>
      </w:r>
      <w:r w:rsidR="00005B59">
        <w:rPr>
          <w:rFonts w:eastAsia="맑은 고딕"/>
          <w:lang w:eastAsia="ko-KR"/>
        </w:rPr>
        <w:t xml:space="preserve">, it is desirable to consider a new preamble format which </w:t>
      </w:r>
      <w:r w:rsidR="00CE4DB6">
        <w:rPr>
          <w:rFonts w:eastAsia="맑은 고딕" w:hint="eastAsia"/>
          <w:lang w:eastAsia="ko-KR"/>
        </w:rPr>
        <w:t>has low</w:t>
      </w:r>
      <w:r w:rsidR="00005B59">
        <w:rPr>
          <w:rFonts w:eastAsia="맑은 고딕"/>
          <w:lang w:eastAsia="ko-KR"/>
        </w:rPr>
        <w:t xml:space="preserve"> CP and/or GT overhead.</w:t>
      </w:r>
    </w:p>
    <w:p w:rsidR="006F0995" w:rsidRPr="001E590D" w:rsidRDefault="006F0995" w:rsidP="00005B59">
      <w:pPr>
        <w:jc w:val="both"/>
        <w:rPr>
          <w:rFonts w:eastAsia="맑은 고딕"/>
          <w:lang w:eastAsia="ko-KR"/>
        </w:rPr>
      </w:pPr>
    </w:p>
    <w:p w:rsidR="007D57C0" w:rsidRPr="00C07D37" w:rsidRDefault="00BC10A5" w:rsidP="00C07D37">
      <w:pPr>
        <w:spacing w:after="240"/>
        <w:jc w:val="both"/>
        <w:rPr>
          <w:rFonts w:eastAsia="맑은 고딕"/>
          <w:b/>
          <w:lang w:eastAsia="ko-KR"/>
        </w:rPr>
      </w:pPr>
      <w:proofErr w:type="gramStart"/>
      <w:r>
        <w:rPr>
          <w:rFonts w:eastAsia="맑은 고딕" w:hint="eastAsia"/>
          <w:b/>
          <w:lang w:eastAsia="ko-KR"/>
        </w:rPr>
        <w:t>Proposal 3.</w:t>
      </w:r>
      <w:proofErr w:type="gramEnd"/>
      <w:r>
        <w:rPr>
          <w:rFonts w:eastAsia="맑은 고딕" w:hint="eastAsia"/>
          <w:b/>
          <w:lang w:eastAsia="ko-KR"/>
        </w:rPr>
        <w:t xml:space="preserve"> </w:t>
      </w:r>
      <w:r w:rsidR="00CE4DB6" w:rsidRPr="00C07D37">
        <w:rPr>
          <w:rFonts w:eastAsia="맑은 고딕"/>
          <w:b/>
          <w:lang w:eastAsia="ko-KR"/>
        </w:rPr>
        <w:t xml:space="preserve">In </w:t>
      </w:r>
      <w:r w:rsidR="006F0995" w:rsidRPr="00C07D37">
        <w:rPr>
          <w:rFonts w:eastAsia="맑은 고딕"/>
          <w:b/>
          <w:lang w:eastAsia="ko-KR"/>
        </w:rPr>
        <w:t xml:space="preserve">the case of repetition </w:t>
      </w:r>
      <w:r w:rsidR="00CE4DB6" w:rsidRPr="00C07D37">
        <w:rPr>
          <w:rFonts w:eastAsia="맑은 고딕"/>
          <w:b/>
          <w:lang w:eastAsia="ko-KR"/>
        </w:rPr>
        <w:t>for</w:t>
      </w:r>
      <w:r w:rsidR="006F0995" w:rsidRPr="00C07D37">
        <w:rPr>
          <w:rFonts w:eastAsia="맑은 고딕"/>
          <w:b/>
          <w:lang w:eastAsia="ko-KR"/>
        </w:rPr>
        <w:t xml:space="preserve"> coverage</w:t>
      </w:r>
      <w:r w:rsidR="00CE4DB6" w:rsidRPr="00C07D37">
        <w:rPr>
          <w:rFonts w:eastAsia="맑은 고딕"/>
          <w:b/>
          <w:lang w:eastAsia="ko-KR"/>
        </w:rPr>
        <w:t xml:space="preserve"> enhancement</w:t>
      </w:r>
      <w:r w:rsidR="006F0995" w:rsidRPr="00C07D37">
        <w:rPr>
          <w:rFonts w:eastAsia="맑은 고딕"/>
          <w:b/>
          <w:lang w:eastAsia="ko-KR"/>
        </w:rPr>
        <w:t xml:space="preserve">, it is desirable to consider a new preamble format which </w:t>
      </w:r>
      <w:r w:rsidR="00CE4DB6" w:rsidRPr="00C07D37">
        <w:rPr>
          <w:rFonts w:eastAsia="맑은 고딕"/>
          <w:b/>
          <w:lang w:eastAsia="ko-KR"/>
        </w:rPr>
        <w:t>has low</w:t>
      </w:r>
      <w:r w:rsidR="006F0995" w:rsidRPr="00C07D37">
        <w:rPr>
          <w:rFonts w:eastAsia="맑은 고딕"/>
          <w:b/>
          <w:lang w:eastAsia="ko-KR"/>
        </w:rPr>
        <w:t xml:space="preserve"> CP and/or GT overhead.</w:t>
      </w:r>
    </w:p>
    <w:p w:rsidR="00005B59" w:rsidRDefault="00005B59" w:rsidP="00064855">
      <w:pPr>
        <w:jc w:val="both"/>
        <w:rPr>
          <w:rFonts w:eastAsia="맑은 고딕"/>
          <w:lang w:eastAsia="ko-KR"/>
        </w:rPr>
      </w:pPr>
    </w:p>
    <w:p w:rsidR="00064855" w:rsidRPr="00C360B1" w:rsidRDefault="00064855" w:rsidP="00064855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eastAsia="맑은 고딕" w:hAnsi="Times New Roman" w:hint="eastAsia"/>
          <w:sz w:val="32"/>
          <w:lang w:eastAsia="ko-KR"/>
        </w:rPr>
        <w:t>Conclusions</w:t>
      </w:r>
    </w:p>
    <w:p w:rsidR="00064855" w:rsidRDefault="00064855" w:rsidP="00887E21">
      <w:pPr>
        <w:rPr>
          <w:rFonts w:eastAsia="맑은 고딕"/>
          <w:lang w:eastAsia="ko-KR"/>
        </w:rPr>
      </w:pPr>
    </w:p>
    <w:p w:rsidR="00DB5F71" w:rsidRDefault="00384B51" w:rsidP="00887E21">
      <w:pPr>
        <w:rPr>
          <w:rFonts w:eastAsiaTheme="minorEastAsia"/>
          <w:lang w:val="en-US" w:eastAsia="ko-KR"/>
        </w:rPr>
      </w:pPr>
      <w:r w:rsidRPr="00384B51">
        <w:rPr>
          <w:rFonts w:eastAsia="맑은 고딕"/>
          <w:lang w:eastAsia="ko-KR"/>
        </w:rPr>
        <w:t xml:space="preserve">In this contribution, we discussed </w:t>
      </w:r>
      <w:r>
        <w:rPr>
          <w:rFonts w:eastAsia="맑은 고딕"/>
          <w:lang w:eastAsia="ko-KR"/>
        </w:rPr>
        <w:t xml:space="preserve">some issues related to </w:t>
      </w:r>
      <w:r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 xml:space="preserve">PRACH resource configuration and the effects of different subcarrier spacing on </w:t>
      </w:r>
      <w:r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>PRACH preamble format for NB-</w:t>
      </w:r>
      <w:proofErr w:type="spellStart"/>
      <w:r>
        <w:rPr>
          <w:rFonts w:eastAsiaTheme="minorEastAsia"/>
          <w:lang w:val="en-US" w:eastAsia="ko-KR"/>
        </w:rPr>
        <w:t>IoT</w:t>
      </w:r>
      <w:proofErr w:type="spellEnd"/>
      <w:r>
        <w:rPr>
          <w:rFonts w:eastAsiaTheme="minorEastAsia"/>
          <w:lang w:val="en-US" w:eastAsia="ko-KR"/>
        </w:rPr>
        <w:t>.</w:t>
      </w:r>
    </w:p>
    <w:p w:rsidR="00BC10A5" w:rsidRPr="001F2F9B" w:rsidRDefault="00BC10A5" w:rsidP="00BC10A5">
      <w:pPr>
        <w:jc w:val="both"/>
        <w:rPr>
          <w:rFonts w:eastAsia="맑은 고딕"/>
          <w:b/>
          <w:lang w:eastAsia="ko-KR"/>
        </w:rPr>
      </w:pPr>
      <w:proofErr w:type="gramStart"/>
      <w:r w:rsidRPr="001F2F9B">
        <w:rPr>
          <w:rFonts w:eastAsia="맑은 고딕" w:hint="eastAsia"/>
          <w:b/>
          <w:lang w:eastAsia="ko-KR"/>
        </w:rPr>
        <w:t>Assumption 1.</w:t>
      </w:r>
      <w:proofErr w:type="gramEnd"/>
      <w:r w:rsidRPr="001F2F9B">
        <w:rPr>
          <w:rFonts w:eastAsia="맑은 고딕" w:hint="eastAsia"/>
          <w:b/>
          <w:lang w:eastAsia="ko-KR"/>
        </w:rPr>
        <w:t xml:space="preserve"> </w:t>
      </w:r>
      <w:r w:rsidRPr="001F2F9B">
        <w:rPr>
          <w:rFonts w:eastAsia="맑은 고딕"/>
          <w:b/>
          <w:lang w:eastAsia="ko-KR"/>
        </w:rPr>
        <w:t>It is assumed that there are at least 3 different coverage classes for M-PRACH transmission in NB-</w:t>
      </w:r>
      <w:proofErr w:type="spellStart"/>
      <w:r w:rsidRPr="001F2F9B">
        <w:rPr>
          <w:rFonts w:eastAsia="맑은 고딕"/>
          <w:b/>
          <w:lang w:eastAsia="ko-KR"/>
        </w:rPr>
        <w:t>IoT</w:t>
      </w:r>
      <w:proofErr w:type="spellEnd"/>
      <w:r w:rsidRPr="001F2F9B">
        <w:rPr>
          <w:rFonts w:eastAsia="맑은 고딕"/>
          <w:b/>
          <w:lang w:eastAsia="ko-KR"/>
        </w:rPr>
        <w:t>.</w:t>
      </w:r>
    </w:p>
    <w:p w:rsidR="00DB5F71" w:rsidRPr="001B117B" w:rsidRDefault="00DB5F71" w:rsidP="003B5106">
      <w:pPr>
        <w:pStyle w:val="af4"/>
        <w:numPr>
          <w:ilvl w:val="0"/>
          <w:numId w:val="24"/>
        </w:numPr>
        <w:spacing w:after="240"/>
        <w:ind w:left="1134" w:firstLineChars="0" w:hanging="1108"/>
        <w:jc w:val="both"/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B117B">
        <w:rPr>
          <w:rFonts w:ascii="Times New Roman" w:eastAsia="맑은 고딕" w:hAnsi="Times New Roman"/>
          <w:b/>
          <w:sz w:val="20"/>
          <w:szCs w:val="20"/>
          <w:lang w:eastAsia="ko-KR"/>
        </w:rPr>
        <w:t>Power ramping should be applied to M-PRACH for at least coverage class 0 and 1.</w:t>
      </w:r>
    </w:p>
    <w:p w:rsidR="00DB5F71" w:rsidRPr="001B117B" w:rsidRDefault="00DB5F71" w:rsidP="00DB5F71">
      <w:pPr>
        <w:pStyle w:val="af4"/>
        <w:numPr>
          <w:ilvl w:val="0"/>
          <w:numId w:val="24"/>
        </w:numPr>
        <w:spacing w:after="240"/>
        <w:ind w:left="1134" w:firstLineChars="0" w:hanging="1108"/>
        <w:jc w:val="both"/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5109CC">
        <w:rPr>
          <w:rFonts w:ascii="Times New Roman" w:eastAsia="맑은 고딕" w:hAnsi="Times New Roman"/>
          <w:b/>
          <w:sz w:val="20"/>
          <w:szCs w:val="20"/>
          <w:lang w:eastAsia="ko-KR"/>
        </w:rPr>
        <w:t>M-PRACH resource sets for NB-</w:t>
      </w:r>
      <w:proofErr w:type="spellStart"/>
      <w:r w:rsidRPr="005109CC">
        <w:rPr>
          <w:rFonts w:ascii="Times New Roman" w:eastAsia="맑은 고딕" w:hAnsi="Times New Roman"/>
          <w:b/>
          <w:sz w:val="20"/>
          <w:szCs w:val="20"/>
          <w:lang w:eastAsia="ko-KR"/>
        </w:rPr>
        <w:t>IoT</w:t>
      </w:r>
      <w:proofErr w:type="spellEnd"/>
      <w:r w:rsidRPr="005109C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devices in coverage class 2 and other coverage classes should be multiplexed in frequency domain</w:t>
      </w:r>
      <w:r w:rsidRPr="001B117B">
        <w:rPr>
          <w:rFonts w:ascii="Times New Roman" w:eastAsia="맑은 고딕" w:hAnsi="Times New Roman" w:hint="eastAsia"/>
          <w:b/>
          <w:sz w:val="20"/>
          <w:szCs w:val="20"/>
          <w:lang w:eastAsia="ko-KR"/>
        </w:rPr>
        <w:t>.</w:t>
      </w:r>
    </w:p>
    <w:p w:rsidR="00DB5F71" w:rsidRPr="001B117B" w:rsidRDefault="00DB5F71" w:rsidP="003B5106">
      <w:pPr>
        <w:pStyle w:val="af4"/>
        <w:numPr>
          <w:ilvl w:val="0"/>
          <w:numId w:val="24"/>
        </w:numPr>
        <w:spacing w:after="240"/>
        <w:ind w:left="1134" w:firstLineChars="0" w:hanging="1108"/>
        <w:jc w:val="both"/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B117B">
        <w:rPr>
          <w:rFonts w:ascii="Times New Roman" w:eastAsia="맑은 고딕" w:hAnsi="Times New Roman" w:hint="eastAsia"/>
          <w:b/>
          <w:sz w:val="20"/>
          <w:szCs w:val="20"/>
          <w:lang w:eastAsia="ko-KR"/>
        </w:rPr>
        <w:t xml:space="preserve">In </w:t>
      </w:r>
      <w:r w:rsidRPr="001B117B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the case of repetition </w:t>
      </w:r>
      <w:r w:rsidRPr="001B117B">
        <w:rPr>
          <w:rFonts w:ascii="Times New Roman" w:eastAsia="맑은 고딕" w:hAnsi="Times New Roman" w:hint="eastAsia"/>
          <w:b/>
          <w:sz w:val="20"/>
          <w:szCs w:val="20"/>
          <w:lang w:eastAsia="ko-KR"/>
        </w:rPr>
        <w:t>for</w:t>
      </w:r>
      <w:r w:rsidRPr="001B117B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coverage</w:t>
      </w:r>
      <w:r w:rsidRPr="001B117B">
        <w:rPr>
          <w:rFonts w:ascii="Times New Roman" w:eastAsia="맑은 고딕" w:hAnsi="Times New Roman" w:hint="eastAsia"/>
          <w:b/>
          <w:sz w:val="20"/>
          <w:szCs w:val="20"/>
          <w:lang w:eastAsia="ko-KR"/>
        </w:rPr>
        <w:t xml:space="preserve"> enhancement</w:t>
      </w:r>
      <w:r w:rsidRPr="001B117B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, it is desirable to consider a new preamble format which </w:t>
      </w:r>
      <w:r w:rsidRPr="001B117B">
        <w:rPr>
          <w:rFonts w:ascii="Times New Roman" w:eastAsia="맑은 고딕" w:hAnsi="Times New Roman" w:hint="eastAsia"/>
          <w:b/>
          <w:sz w:val="20"/>
          <w:szCs w:val="20"/>
          <w:lang w:eastAsia="ko-KR"/>
        </w:rPr>
        <w:t>has low</w:t>
      </w:r>
      <w:r w:rsidRPr="001B117B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CP and/or GT overhead.</w:t>
      </w:r>
    </w:p>
    <w:p w:rsidR="00DB5F71" w:rsidRPr="003B5106" w:rsidRDefault="00DB5F71" w:rsidP="00887E21">
      <w:pPr>
        <w:rPr>
          <w:rFonts w:eastAsia="맑은 고딕"/>
          <w:lang w:val="en-US" w:eastAsia="ko-KR"/>
        </w:rPr>
      </w:pPr>
    </w:p>
    <w:p w:rsidR="00887E21" w:rsidRPr="00C360B1" w:rsidRDefault="00887E21" w:rsidP="00887E21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hAnsi="Times New Roman" w:hint="eastAsia"/>
          <w:sz w:val="32"/>
          <w:lang w:eastAsia="zh-TW"/>
        </w:rPr>
        <w:t>References</w:t>
      </w:r>
    </w:p>
    <w:p w:rsidR="00887E21" w:rsidRPr="00C360B1" w:rsidRDefault="00887E21" w:rsidP="00887E21">
      <w:pPr>
        <w:rPr>
          <w:rFonts w:eastAsia="맑은 고딕"/>
          <w:lang w:eastAsia="ko-KR"/>
        </w:rPr>
      </w:pPr>
    </w:p>
    <w:p w:rsidR="00887E21" w:rsidRPr="00AC4BC0" w:rsidRDefault="00887E21" w:rsidP="00AC4BC0">
      <w:pPr>
        <w:pStyle w:val="af4"/>
        <w:numPr>
          <w:ilvl w:val="0"/>
          <w:numId w:val="19"/>
        </w:numPr>
        <w:ind w:left="426" w:firstLineChars="0"/>
        <w:rPr>
          <w:rFonts w:ascii="Times New Roman" w:eastAsia="맑은 고딕" w:hAnsi="Times New Roman"/>
          <w:bCs/>
          <w:sz w:val="20"/>
          <w:lang w:eastAsia="ko-KR"/>
        </w:rPr>
      </w:pPr>
      <w:r w:rsidRPr="00AC4BC0">
        <w:rPr>
          <w:rFonts w:ascii="Times New Roman" w:eastAsia="맑은 고딕" w:hAnsi="Times New Roman"/>
          <w:bCs/>
          <w:sz w:val="20"/>
          <w:lang w:eastAsia="ko-KR"/>
        </w:rPr>
        <w:t>3GPP TR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45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.8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20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v2.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1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.0 “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Cellular System Support for Ultra Low Complexity and Low Throughput Internet of Things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(Release 1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3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)”</w:t>
      </w:r>
    </w:p>
    <w:p w:rsidR="00B72C12" w:rsidRPr="00AC4BC0" w:rsidRDefault="00AC4BC0" w:rsidP="00AC4BC0">
      <w:pPr>
        <w:pStyle w:val="af4"/>
        <w:numPr>
          <w:ilvl w:val="0"/>
          <w:numId w:val="19"/>
        </w:numPr>
        <w:ind w:left="426" w:firstLineChars="0"/>
        <w:rPr>
          <w:rFonts w:ascii="Times New Roman" w:eastAsia="맑은 고딕" w:hAnsi="Times New Roman"/>
          <w:bCs/>
          <w:sz w:val="20"/>
          <w:lang w:eastAsia="ko-KR"/>
        </w:rPr>
      </w:pPr>
      <w:bookmarkStart w:id="3" w:name="_Ref434591290"/>
      <w:r>
        <w:rPr>
          <w:rFonts w:ascii="Times New Roman" w:eastAsia="맑은 고딕" w:hAnsi="Times New Roman"/>
          <w:bCs/>
          <w:sz w:val="20"/>
          <w:lang w:eastAsia="ko-KR"/>
        </w:rPr>
        <w:t>R1-155802,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</w:t>
      </w:r>
      <w:r w:rsidR="00165E36">
        <w:rPr>
          <w:rFonts w:ascii="Times New Roman" w:eastAsia="맑은 고딕" w:hAnsi="Times New Roman"/>
          <w:bCs/>
          <w:sz w:val="20"/>
          <w:lang w:eastAsia="ko-KR"/>
        </w:rPr>
        <w:t>“Discussion on PRACH for NB-IO</w:t>
      </w:r>
      <w:r>
        <w:rPr>
          <w:rFonts w:ascii="Times New Roman" w:eastAsia="맑은 고딕" w:hAnsi="Times New Roman"/>
          <w:bCs/>
          <w:sz w:val="20"/>
          <w:lang w:eastAsia="ko-KR"/>
        </w:rPr>
        <w:t>T”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, </w:t>
      </w:r>
      <w:r>
        <w:rPr>
          <w:rFonts w:ascii="Times New Roman" w:eastAsia="맑은 고딕" w:hAnsi="Times New Roman"/>
          <w:bCs/>
          <w:sz w:val="20"/>
          <w:lang w:eastAsia="ko-KR"/>
        </w:rPr>
        <w:t>LG Electronics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, 3GPP TSG RAN WG1 Meeting #82bis, Malmo, Sweden, October 5 – 9, 2015.</w:t>
      </w:r>
      <w:bookmarkEnd w:id="3"/>
    </w:p>
    <w:sectPr w:rsidR="00B72C12" w:rsidRPr="00AC4BC0">
      <w:head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CB" w:rsidRDefault="00A444CB">
      <w:r>
        <w:separator/>
      </w:r>
    </w:p>
  </w:endnote>
  <w:endnote w:type="continuationSeparator" w:id="0">
    <w:p w:rsidR="00A444CB" w:rsidRDefault="00A4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CB" w:rsidRDefault="00A444CB">
      <w:r>
        <w:separator/>
      </w:r>
    </w:p>
  </w:footnote>
  <w:footnote w:type="continuationSeparator" w:id="0">
    <w:p w:rsidR="00A444CB" w:rsidRDefault="00A44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AB7" w:rsidRDefault="004C2A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B4629C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604085"/>
    <w:multiLevelType w:val="hybridMultilevel"/>
    <w:tmpl w:val="C2D27B88"/>
    <w:lvl w:ilvl="0" w:tplc="88F80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3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A7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C9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C3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8E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E9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B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09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5544E5"/>
    <w:multiLevelType w:val="hybridMultilevel"/>
    <w:tmpl w:val="2F6E0764"/>
    <w:lvl w:ilvl="0" w:tplc="2F38E0DC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CD4DDA"/>
    <w:multiLevelType w:val="hybridMultilevel"/>
    <w:tmpl w:val="1988F2A6"/>
    <w:lvl w:ilvl="0" w:tplc="32BCD954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880684"/>
    <w:multiLevelType w:val="hybridMultilevel"/>
    <w:tmpl w:val="487649C2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15C461E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8C160F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2692DCE"/>
    <w:multiLevelType w:val="hybridMultilevel"/>
    <w:tmpl w:val="C34A7704"/>
    <w:lvl w:ilvl="0" w:tplc="357E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CA13C">
      <w:start w:val="2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08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CA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C3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23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0D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F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98B4A7F"/>
    <w:multiLevelType w:val="hybridMultilevel"/>
    <w:tmpl w:val="7076F688"/>
    <w:lvl w:ilvl="0" w:tplc="502043F2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A42625"/>
    <w:multiLevelType w:val="hybridMultilevel"/>
    <w:tmpl w:val="30F81F44"/>
    <w:lvl w:ilvl="0" w:tplc="BDFE7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4F5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2542A">
      <w:start w:val="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3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24F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05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8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573437"/>
    <w:multiLevelType w:val="hybridMultilevel"/>
    <w:tmpl w:val="ED8823C2"/>
    <w:lvl w:ilvl="0" w:tplc="44328370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BE1954"/>
    <w:multiLevelType w:val="hybridMultilevel"/>
    <w:tmpl w:val="D0D29C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E1534A"/>
    <w:multiLevelType w:val="hybridMultilevel"/>
    <w:tmpl w:val="141835DC"/>
    <w:lvl w:ilvl="0" w:tplc="9FC6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33C6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9690C224">
      <w:start w:val="129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4EEAA2">
      <w:start w:val="129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6D410">
      <w:start w:val="129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42B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89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EE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D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F4174E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19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C54395"/>
    <w:multiLevelType w:val="hybridMultilevel"/>
    <w:tmpl w:val="CE52C25E"/>
    <w:lvl w:ilvl="0" w:tplc="36F49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5BEA">
      <w:start w:val="13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B88C7118">
      <w:start w:val="133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5CB650">
      <w:start w:val="1330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409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09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C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4B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D85633"/>
    <w:multiLevelType w:val="hybridMultilevel"/>
    <w:tmpl w:val="5AC25C1C"/>
    <w:lvl w:ilvl="0" w:tplc="81AC423C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2779BB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4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26" w:hanging="400"/>
      </w:pPr>
    </w:lvl>
    <w:lvl w:ilvl="2" w:tplc="0409001B" w:tentative="1">
      <w:start w:val="1"/>
      <w:numFmt w:val="lowerRoman"/>
      <w:lvlText w:val="%3."/>
      <w:lvlJc w:val="right"/>
      <w:pPr>
        <w:ind w:left="1226" w:hanging="400"/>
      </w:pPr>
    </w:lvl>
    <w:lvl w:ilvl="3" w:tplc="0409000F" w:tentative="1">
      <w:start w:val="1"/>
      <w:numFmt w:val="decimal"/>
      <w:lvlText w:val="%4."/>
      <w:lvlJc w:val="left"/>
      <w:pPr>
        <w:ind w:left="1626" w:hanging="400"/>
      </w:pPr>
    </w:lvl>
    <w:lvl w:ilvl="4" w:tplc="04090019" w:tentative="1">
      <w:start w:val="1"/>
      <w:numFmt w:val="upperLetter"/>
      <w:lvlText w:val="%5."/>
      <w:lvlJc w:val="left"/>
      <w:pPr>
        <w:ind w:left="2026" w:hanging="400"/>
      </w:pPr>
    </w:lvl>
    <w:lvl w:ilvl="5" w:tplc="0409001B" w:tentative="1">
      <w:start w:val="1"/>
      <w:numFmt w:val="lowerRoman"/>
      <w:lvlText w:val="%6."/>
      <w:lvlJc w:val="right"/>
      <w:pPr>
        <w:ind w:left="2426" w:hanging="400"/>
      </w:pPr>
    </w:lvl>
    <w:lvl w:ilvl="6" w:tplc="0409000F" w:tentative="1">
      <w:start w:val="1"/>
      <w:numFmt w:val="decimal"/>
      <w:lvlText w:val="%7."/>
      <w:lvlJc w:val="left"/>
      <w:pPr>
        <w:ind w:left="2826" w:hanging="400"/>
      </w:pPr>
    </w:lvl>
    <w:lvl w:ilvl="7" w:tplc="04090019" w:tentative="1">
      <w:start w:val="1"/>
      <w:numFmt w:val="upperLetter"/>
      <w:lvlText w:val="%8."/>
      <w:lvlJc w:val="left"/>
      <w:pPr>
        <w:ind w:left="3226" w:hanging="400"/>
      </w:pPr>
    </w:lvl>
    <w:lvl w:ilvl="8" w:tplc="0409001B" w:tentative="1">
      <w:start w:val="1"/>
      <w:numFmt w:val="lowerRoman"/>
      <w:lvlText w:val="%9."/>
      <w:lvlJc w:val="right"/>
      <w:pPr>
        <w:ind w:left="3626" w:hanging="400"/>
      </w:pPr>
    </w:lvl>
  </w:abstractNum>
  <w:abstractNum w:abstractNumId="23">
    <w:nsid w:val="6E7B4056"/>
    <w:multiLevelType w:val="hybridMultilevel"/>
    <w:tmpl w:val="965E375A"/>
    <w:lvl w:ilvl="0" w:tplc="362ED1DC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4">
    <w:nsid w:val="73D16856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25">
    <w:nsid w:val="754F303F"/>
    <w:multiLevelType w:val="hybridMultilevel"/>
    <w:tmpl w:val="8BEA052E"/>
    <w:lvl w:ilvl="0" w:tplc="D542F2C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13"/>
  </w:num>
  <w:num w:numId="5">
    <w:abstractNumId w:val="9"/>
  </w:num>
  <w:num w:numId="6">
    <w:abstractNumId w:val="12"/>
  </w:num>
  <w:num w:numId="7">
    <w:abstractNumId w:val="19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20"/>
  </w:num>
  <w:num w:numId="13">
    <w:abstractNumId w:val="16"/>
  </w:num>
  <w:num w:numId="14">
    <w:abstractNumId w:val="23"/>
  </w:num>
  <w:num w:numId="15">
    <w:abstractNumId w:val="21"/>
  </w:num>
  <w:num w:numId="16">
    <w:abstractNumId w:val="14"/>
  </w:num>
  <w:num w:numId="17">
    <w:abstractNumId w:val="3"/>
  </w:num>
  <w:num w:numId="18">
    <w:abstractNumId w:val="25"/>
  </w:num>
  <w:num w:numId="19">
    <w:abstractNumId w:val="4"/>
  </w:num>
  <w:num w:numId="20">
    <w:abstractNumId w:val="24"/>
  </w:num>
  <w:num w:numId="21">
    <w:abstractNumId w:val="15"/>
  </w:num>
  <w:num w:numId="22">
    <w:abstractNumId w:val="1"/>
  </w:num>
  <w:num w:numId="23">
    <w:abstractNumId w:val="7"/>
  </w:num>
  <w:num w:numId="24">
    <w:abstractNumId w:val="8"/>
  </w:num>
  <w:num w:numId="25">
    <w:abstractNumId w:val="18"/>
  </w:num>
  <w:num w:numId="26">
    <w:abstractNumId w:val="2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ghee Lee">
    <w15:presenceInfo w15:providerId="Windows Live" w15:userId="522d08d7f063cd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overlap="f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DA"/>
    <w:rsid w:val="00001581"/>
    <w:rsid w:val="0000269E"/>
    <w:rsid w:val="00002802"/>
    <w:rsid w:val="00005B59"/>
    <w:rsid w:val="00006599"/>
    <w:rsid w:val="000077E3"/>
    <w:rsid w:val="0001030B"/>
    <w:rsid w:val="0001084C"/>
    <w:rsid w:val="00011331"/>
    <w:rsid w:val="00011843"/>
    <w:rsid w:val="0001192E"/>
    <w:rsid w:val="00011CB0"/>
    <w:rsid w:val="00013009"/>
    <w:rsid w:val="0001484B"/>
    <w:rsid w:val="000156F6"/>
    <w:rsid w:val="00015EB0"/>
    <w:rsid w:val="000163FE"/>
    <w:rsid w:val="00017032"/>
    <w:rsid w:val="0002030E"/>
    <w:rsid w:val="0002356F"/>
    <w:rsid w:val="0002378D"/>
    <w:rsid w:val="000248C3"/>
    <w:rsid w:val="00024EFD"/>
    <w:rsid w:val="00025540"/>
    <w:rsid w:val="00025EAD"/>
    <w:rsid w:val="000268B5"/>
    <w:rsid w:val="00030DE1"/>
    <w:rsid w:val="00031000"/>
    <w:rsid w:val="0003309B"/>
    <w:rsid w:val="000330B6"/>
    <w:rsid w:val="00033DCE"/>
    <w:rsid w:val="00036489"/>
    <w:rsid w:val="00037EC4"/>
    <w:rsid w:val="00037EF9"/>
    <w:rsid w:val="00037FBA"/>
    <w:rsid w:val="00041A00"/>
    <w:rsid w:val="00042487"/>
    <w:rsid w:val="00042A72"/>
    <w:rsid w:val="00042CA3"/>
    <w:rsid w:val="00043994"/>
    <w:rsid w:val="000458F3"/>
    <w:rsid w:val="000521C3"/>
    <w:rsid w:val="000541D3"/>
    <w:rsid w:val="000564B8"/>
    <w:rsid w:val="000603F7"/>
    <w:rsid w:val="00060779"/>
    <w:rsid w:val="00062D9F"/>
    <w:rsid w:val="00064855"/>
    <w:rsid w:val="00065C30"/>
    <w:rsid w:val="00066C89"/>
    <w:rsid w:val="00067EA3"/>
    <w:rsid w:val="00071460"/>
    <w:rsid w:val="0007177A"/>
    <w:rsid w:val="00074711"/>
    <w:rsid w:val="00075203"/>
    <w:rsid w:val="00075978"/>
    <w:rsid w:val="00075CBE"/>
    <w:rsid w:val="00077922"/>
    <w:rsid w:val="00077C80"/>
    <w:rsid w:val="000809E6"/>
    <w:rsid w:val="000823B9"/>
    <w:rsid w:val="00085AFF"/>
    <w:rsid w:val="00085FF2"/>
    <w:rsid w:val="0008664A"/>
    <w:rsid w:val="0008750D"/>
    <w:rsid w:val="00090C03"/>
    <w:rsid w:val="000912DE"/>
    <w:rsid w:val="00091F0C"/>
    <w:rsid w:val="00094A1C"/>
    <w:rsid w:val="00095294"/>
    <w:rsid w:val="00095E7B"/>
    <w:rsid w:val="00096FA5"/>
    <w:rsid w:val="0009720F"/>
    <w:rsid w:val="000A037A"/>
    <w:rsid w:val="000A09BF"/>
    <w:rsid w:val="000A1BDA"/>
    <w:rsid w:val="000A202A"/>
    <w:rsid w:val="000A33DC"/>
    <w:rsid w:val="000A3B11"/>
    <w:rsid w:val="000A43FB"/>
    <w:rsid w:val="000A5CEC"/>
    <w:rsid w:val="000A7208"/>
    <w:rsid w:val="000B0B0B"/>
    <w:rsid w:val="000B117B"/>
    <w:rsid w:val="000B179F"/>
    <w:rsid w:val="000B1DE9"/>
    <w:rsid w:val="000B1E8E"/>
    <w:rsid w:val="000B46BB"/>
    <w:rsid w:val="000B4957"/>
    <w:rsid w:val="000B50AE"/>
    <w:rsid w:val="000B5B47"/>
    <w:rsid w:val="000B5EDD"/>
    <w:rsid w:val="000B69DD"/>
    <w:rsid w:val="000B7C8E"/>
    <w:rsid w:val="000C2407"/>
    <w:rsid w:val="000C3395"/>
    <w:rsid w:val="000C3A86"/>
    <w:rsid w:val="000C40C2"/>
    <w:rsid w:val="000C52D7"/>
    <w:rsid w:val="000C5396"/>
    <w:rsid w:val="000C6992"/>
    <w:rsid w:val="000C7681"/>
    <w:rsid w:val="000D0971"/>
    <w:rsid w:val="000D3538"/>
    <w:rsid w:val="000D3F24"/>
    <w:rsid w:val="000D52F8"/>
    <w:rsid w:val="000D737E"/>
    <w:rsid w:val="000D7E1B"/>
    <w:rsid w:val="000E17DA"/>
    <w:rsid w:val="000E20E3"/>
    <w:rsid w:val="000E5C1C"/>
    <w:rsid w:val="000E7086"/>
    <w:rsid w:val="000F01D3"/>
    <w:rsid w:val="000F07D2"/>
    <w:rsid w:val="000F2658"/>
    <w:rsid w:val="000F2EB9"/>
    <w:rsid w:val="000F34F4"/>
    <w:rsid w:val="000F4394"/>
    <w:rsid w:val="000F485D"/>
    <w:rsid w:val="000F509B"/>
    <w:rsid w:val="000F62C4"/>
    <w:rsid w:val="000F69C4"/>
    <w:rsid w:val="000F7EEF"/>
    <w:rsid w:val="00102EB2"/>
    <w:rsid w:val="00102ED4"/>
    <w:rsid w:val="00103478"/>
    <w:rsid w:val="00104168"/>
    <w:rsid w:val="001047DC"/>
    <w:rsid w:val="00104D6F"/>
    <w:rsid w:val="00105BCB"/>
    <w:rsid w:val="00106912"/>
    <w:rsid w:val="0011182A"/>
    <w:rsid w:val="00114E7B"/>
    <w:rsid w:val="00115D8B"/>
    <w:rsid w:val="001160A1"/>
    <w:rsid w:val="00117414"/>
    <w:rsid w:val="001175BE"/>
    <w:rsid w:val="001178FE"/>
    <w:rsid w:val="001206B5"/>
    <w:rsid w:val="00121B50"/>
    <w:rsid w:val="00121F6B"/>
    <w:rsid w:val="00122A83"/>
    <w:rsid w:val="00123042"/>
    <w:rsid w:val="00123227"/>
    <w:rsid w:val="00123589"/>
    <w:rsid w:val="00123E63"/>
    <w:rsid w:val="00123F31"/>
    <w:rsid w:val="00124459"/>
    <w:rsid w:val="00124992"/>
    <w:rsid w:val="00125943"/>
    <w:rsid w:val="001269E1"/>
    <w:rsid w:val="0012784B"/>
    <w:rsid w:val="00130FE6"/>
    <w:rsid w:val="00131EEC"/>
    <w:rsid w:val="001336D5"/>
    <w:rsid w:val="0013407D"/>
    <w:rsid w:val="0013442B"/>
    <w:rsid w:val="00135AB0"/>
    <w:rsid w:val="00136159"/>
    <w:rsid w:val="0013684A"/>
    <w:rsid w:val="00140293"/>
    <w:rsid w:val="00140A84"/>
    <w:rsid w:val="001413C7"/>
    <w:rsid w:val="00141970"/>
    <w:rsid w:val="001426A8"/>
    <w:rsid w:val="0014390F"/>
    <w:rsid w:val="001458AB"/>
    <w:rsid w:val="00145F38"/>
    <w:rsid w:val="0015052E"/>
    <w:rsid w:val="00153124"/>
    <w:rsid w:val="00154AD6"/>
    <w:rsid w:val="00155F94"/>
    <w:rsid w:val="00156041"/>
    <w:rsid w:val="001576F1"/>
    <w:rsid w:val="00160803"/>
    <w:rsid w:val="0016098A"/>
    <w:rsid w:val="0016099E"/>
    <w:rsid w:val="001639C3"/>
    <w:rsid w:val="0016468C"/>
    <w:rsid w:val="00164932"/>
    <w:rsid w:val="00165E36"/>
    <w:rsid w:val="00166729"/>
    <w:rsid w:val="00167388"/>
    <w:rsid w:val="0017047C"/>
    <w:rsid w:val="00170496"/>
    <w:rsid w:val="00171001"/>
    <w:rsid w:val="00171081"/>
    <w:rsid w:val="0017117C"/>
    <w:rsid w:val="00171E59"/>
    <w:rsid w:val="001720FA"/>
    <w:rsid w:val="00172A01"/>
    <w:rsid w:val="00175E46"/>
    <w:rsid w:val="0017658E"/>
    <w:rsid w:val="00177408"/>
    <w:rsid w:val="00180D5E"/>
    <w:rsid w:val="00181DF6"/>
    <w:rsid w:val="00184714"/>
    <w:rsid w:val="00187507"/>
    <w:rsid w:val="00190AEE"/>
    <w:rsid w:val="00191193"/>
    <w:rsid w:val="00191914"/>
    <w:rsid w:val="00192FF9"/>
    <w:rsid w:val="00194203"/>
    <w:rsid w:val="0019467D"/>
    <w:rsid w:val="00195394"/>
    <w:rsid w:val="00195B82"/>
    <w:rsid w:val="00195B8E"/>
    <w:rsid w:val="00195F10"/>
    <w:rsid w:val="001962A7"/>
    <w:rsid w:val="00196C99"/>
    <w:rsid w:val="00196F77"/>
    <w:rsid w:val="0019735D"/>
    <w:rsid w:val="001973B1"/>
    <w:rsid w:val="001979E9"/>
    <w:rsid w:val="00197EAD"/>
    <w:rsid w:val="001A0AE6"/>
    <w:rsid w:val="001A1DBF"/>
    <w:rsid w:val="001A262B"/>
    <w:rsid w:val="001A2B17"/>
    <w:rsid w:val="001A2C96"/>
    <w:rsid w:val="001A2CE1"/>
    <w:rsid w:val="001A5A67"/>
    <w:rsid w:val="001A62D7"/>
    <w:rsid w:val="001B0007"/>
    <w:rsid w:val="001B10C8"/>
    <w:rsid w:val="001B34C2"/>
    <w:rsid w:val="001B4BA9"/>
    <w:rsid w:val="001B575A"/>
    <w:rsid w:val="001B6337"/>
    <w:rsid w:val="001B72BD"/>
    <w:rsid w:val="001B77CA"/>
    <w:rsid w:val="001C09B5"/>
    <w:rsid w:val="001C1824"/>
    <w:rsid w:val="001C19F5"/>
    <w:rsid w:val="001C2F85"/>
    <w:rsid w:val="001C38D7"/>
    <w:rsid w:val="001C3C8C"/>
    <w:rsid w:val="001C424A"/>
    <w:rsid w:val="001C4C95"/>
    <w:rsid w:val="001C5E7C"/>
    <w:rsid w:val="001C7015"/>
    <w:rsid w:val="001C7D04"/>
    <w:rsid w:val="001C7F31"/>
    <w:rsid w:val="001D23C7"/>
    <w:rsid w:val="001D38CC"/>
    <w:rsid w:val="001D49FD"/>
    <w:rsid w:val="001D537B"/>
    <w:rsid w:val="001D6CE7"/>
    <w:rsid w:val="001D7140"/>
    <w:rsid w:val="001E1ADB"/>
    <w:rsid w:val="001E1BCA"/>
    <w:rsid w:val="001E2694"/>
    <w:rsid w:val="001E3E71"/>
    <w:rsid w:val="001E425B"/>
    <w:rsid w:val="001E590D"/>
    <w:rsid w:val="001E66B2"/>
    <w:rsid w:val="001E7252"/>
    <w:rsid w:val="001F0B01"/>
    <w:rsid w:val="001F1061"/>
    <w:rsid w:val="001F395E"/>
    <w:rsid w:val="001F3A7A"/>
    <w:rsid w:val="001F43A2"/>
    <w:rsid w:val="001F4B16"/>
    <w:rsid w:val="001F6360"/>
    <w:rsid w:val="001F6921"/>
    <w:rsid w:val="001F6D69"/>
    <w:rsid w:val="00200F00"/>
    <w:rsid w:val="0020187C"/>
    <w:rsid w:val="0020194F"/>
    <w:rsid w:val="00201AA2"/>
    <w:rsid w:val="00201D16"/>
    <w:rsid w:val="00203788"/>
    <w:rsid w:val="00204CCC"/>
    <w:rsid w:val="00205075"/>
    <w:rsid w:val="0020533C"/>
    <w:rsid w:val="00205A17"/>
    <w:rsid w:val="00206519"/>
    <w:rsid w:val="00206825"/>
    <w:rsid w:val="002105BF"/>
    <w:rsid w:val="002111FE"/>
    <w:rsid w:val="00212596"/>
    <w:rsid w:val="002134C8"/>
    <w:rsid w:val="00214FBD"/>
    <w:rsid w:val="00215B1E"/>
    <w:rsid w:val="00217862"/>
    <w:rsid w:val="00220846"/>
    <w:rsid w:val="00224F96"/>
    <w:rsid w:val="002252C7"/>
    <w:rsid w:val="002259D8"/>
    <w:rsid w:val="00225C11"/>
    <w:rsid w:val="00225F1E"/>
    <w:rsid w:val="00227093"/>
    <w:rsid w:val="002306B5"/>
    <w:rsid w:val="002306FE"/>
    <w:rsid w:val="002321D7"/>
    <w:rsid w:val="002329D3"/>
    <w:rsid w:val="00232F6A"/>
    <w:rsid w:val="00233EFC"/>
    <w:rsid w:val="00234D25"/>
    <w:rsid w:val="002358E3"/>
    <w:rsid w:val="0023601C"/>
    <w:rsid w:val="00236196"/>
    <w:rsid w:val="002365E6"/>
    <w:rsid w:val="00237884"/>
    <w:rsid w:val="00237FC5"/>
    <w:rsid w:val="00241B00"/>
    <w:rsid w:val="00244D4B"/>
    <w:rsid w:val="002454E4"/>
    <w:rsid w:val="00245DF1"/>
    <w:rsid w:val="00246CAD"/>
    <w:rsid w:val="00250D75"/>
    <w:rsid w:val="002527D0"/>
    <w:rsid w:val="00255C59"/>
    <w:rsid w:val="0025670A"/>
    <w:rsid w:val="00257C71"/>
    <w:rsid w:val="002618ED"/>
    <w:rsid w:val="00263191"/>
    <w:rsid w:val="002632C1"/>
    <w:rsid w:val="00265282"/>
    <w:rsid w:val="00266B99"/>
    <w:rsid w:val="00270853"/>
    <w:rsid w:val="00270A88"/>
    <w:rsid w:val="00271312"/>
    <w:rsid w:val="00271759"/>
    <w:rsid w:val="00271E24"/>
    <w:rsid w:val="00271F08"/>
    <w:rsid w:val="00272CEE"/>
    <w:rsid w:val="002734ED"/>
    <w:rsid w:val="00273FA2"/>
    <w:rsid w:val="00275B99"/>
    <w:rsid w:val="00275DF5"/>
    <w:rsid w:val="00276F40"/>
    <w:rsid w:val="00282082"/>
    <w:rsid w:val="00282322"/>
    <w:rsid w:val="00282B7D"/>
    <w:rsid w:val="00283830"/>
    <w:rsid w:val="00284E0E"/>
    <w:rsid w:val="00284F04"/>
    <w:rsid w:val="00290510"/>
    <w:rsid w:val="0029076D"/>
    <w:rsid w:val="0029083B"/>
    <w:rsid w:val="002914A2"/>
    <w:rsid w:val="002917DE"/>
    <w:rsid w:val="00291A8B"/>
    <w:rsid w:val="00292EB8"/>
    <w:rsid w:val="00295762"/>
    <w:rsid w:val="00296289"/>
    <w:rsid w:val="00297537"/>
    <w:rsid w:val="002A18E8"/>
    <w:rsid w:val="002A2D8B"/>
    <w:rsid w:val="002A304A"/>
    <w:rsid w:val="002A3951"/>
    <w:rsid w:val="002A46DE"/>
    <w:rsid w:val="002A4914"/>
    <w:rsid w:val="002A4D46"/>
    <w:rsid w:val="002A4D8E"/>
    <w:rsid w:val="002A5224"/>
    <w:rsid w:val="002B064C"/>
    <w:rsid w:val="002B1482"/>
    <w:rsid w:val="002B1FAC"/>
    <w:rsid w:val="002B25C7"/>
    <w:rsid w:val="002B4484"/>
    <w:rsid w:val="002B5446"/>
    <w:rsid w:val="002B56F6"/>
    <w:rsid w:val="002B7947"/>
    <w:rsid w:val="002C059D"/>
    <w:rsid w:val="002C0778"/>
    <w:rsid w:val="002C13E7"/>
    <w:rsid w:val="002C22DA"/>
    <w:rsid w:val="002C27CE"/>
    <w:rsid w:val="002C46FD"/>
    <w:rsid w:val="002C58F8"/>
    <w:rsid w:val="002C5BFA"/>
    <w:rsid w:val="002D0842"/>
    <w:rsid w:val="002D1439"/>
    <w:rsid w:val="002D2BD4"/>
    <w:rsid w:val="002D342A"/>
    <w:rsid w:val="002D3761"/>
    <w:rsid w:val="002D3F5B"/>
    <w:rsid w:val="002D4AAB"/>
    <w:rsid w:val="002D5BB1"/>
    <w:rsid w:val="002D7B35"/>
    <w:rsid w:val="002D7B64"/>
    <w:rsid w:val="002E0220"/>
    <w:rsid w:val="002E14B4"/>
    <w:rsid w:val="002E20B2"/>
    <w:rsid w:val="002E3CA2"/>
    <w:rsid w:val="002E3EDD"/>
    <w:rsid w:val="002E5E2F"/>
    <w:rsid w:val="002E6FD6"/>
    <w:rsid w:val="002F06B0"/>
    <w:rsid w:val="002F13EA"/>
    <w:rsid w:val="002F1CB0"/>
    <w:rsid w:val="002F281A"/>
    <w:rsid w:val="002F2AF8"/>
    <w:rsid w:val="002F2D9B"/>
    <w:rsid w:val="002F306F"/>
    <w:rsid w:val="002F579B"/>
    <w:rsid w:val="002F57BF"/>
    <w:rsid w:val="002F6777"/>
    <w:rsid w:val="002F6FD9"/>
    <w:rsid w:val="002F7DF6"/>
    <w:rsid w:val="00300881"/>
    <w:rsid w:val="00302021"/>
    <w:rsid w:val="00302837"/>
    <w:rsid w:val="0030395D"/>
    <w:rsid w:val="003048CD"/>
    <w:rsid w:val="00304C97"/>
    <w:rsid w:val="00304D3E"/>
    <w:rsid w:val="00305C6B"/>
    <w:rsid w:val="003066EE"/>
    <w:rsid w:val="003069B1"/>
    <w:rsid w:val="00306F26"/>
    <w:rsid w:val="00307CA9"/>
    <w:rsid w:val="0031027D"/>
    <w:rsid w:val="00314AA7"/>
    <w:rsid w:val="00314D8C"/>
    <w:rsid w:val="003151B9"/>
    <w:rsid w:val="003157FB"/>
    <w:rsid w:val="003175B0"/>
    <w:rsid w:val="003217ED"/>
    <w:rsid w:val="00321D30"/>
    <w:rsid w:val="00322412"/>
    <w:rsid w:val="003231BD"/>
    <w:rsid w:val="00324381"/>
    <w:rsid w:val="00326B48"/>
    <w:rsid w:val="00326FAC"/>
    <w:rsid w:val="00327708"/>
    <w:rsid w:val="0033134E"/>
    <w:rsid w:val="0033136C"/>
    <w:rsid w:val="0033298A"/>
    <w:rsid w:val="00333B0C"/>
    <w:rsid w:val="003355BA"/>
    <w:rsid w:val="003403E9"/>
    <w:rsid w:val="00340DEB"/>
    <w:rsid w:val="00340EFF"/>
    <w:rsid w:val="00341340"/>
    <w:rsid w:val="00344331"/>
    <w:rsid w:val="00345699"/>
    <w:rsid w:val="003502C3"/>
    <w:rsid w:val="0035105D"/>
    <w:rsid w:val="003511E7"/>
    <w:rsid w:val="00351828"/>
    <w:rsid w:val="00353CCA"/>
    <w:rsid w:val="00356641"/>
    <w:rsid w:val="00356D79"/>
    <w:rsid w:val="00361357"/>
    <w:rsid w:val="003633C0"/>
    <w:rsid w:val="003637AB"/>
    <w:rsid w:val="00365914"/>
    <w:rsid w:val="003667B2"/>
    <w:rsid w:val="00370378"/>
    <w:rsid w:val="0037110E"/>
    <w:rsid w:val="0037183D"/>
    <w:rsid w:val="0037264B"/>
    <w:rsid w:val="00372B5F"/>
    <w:rsid w:val="0037324B"/>
    <w:rsid w:val="00373872"/>
    <w:rsid w:val="003743AC"/>
    <w:rsid w:val="00375FD0"/>
    <w:rsid w:val="00377494"/>
    <w:rsid w:val="00377F35"/>
    <w:rsid w:val="0038143D"/>
    <w:rsid w:val="003820D1"/>
    <w:rsid w:val="003845C0"/>
    <w:rsid w:val="00384B51"/>
    <w:rsid w:val="00384E55"/>
    <w:rsid w:val="00386136"/>
    <w:rsid w:val="00386D07"/>
    <w:rsid w:val="003900F8"/>
    <w:rsid w:val="00391EBA"/>
    <w:rsid w:val="0039323A"/>
    <w:rsid w:val="00393D96"/>
    <w:rsid w:val="00393D9F"/>
    <w:rsid w:val="003A1F19"/>
    <w:rsid w:val="003A3E0A"/>
    <w:rsid w:val="003A3FD7"/>
    <w:rsid w:val="003A42A2"/>
    <w:rsid w:val="003A436C"/>
    <w:rsid w:val="003A52BB"/>
    <w:rsid w:val="003A52F5"/>
    <w:rsid w:val="003A57A7"/>
    <w:rsid w:val="003A5E34"/>
    <w:rsid w:val="003A62C1"/>
    <w:rsid w:val="003B0828"/>
    <w:rsid w:val="003B1679"/>
    <w:rsid w:val="003B21A7"/>
    <w:rsid w:val="003B3AF9"/>
    <w:rsid w:val="003B5106"/>
    <w:rsid w:val="003B6A44"/>
    <w:rsid w:val="003C0AB5"/>
    <w:rsid w:val="003C138E"/>
    <w:rsid w:val="003C3266"/>
    <w:rsid w:val="003C3598"/>
    <w:rsid w:val="003C39F2"/>
    <w:rsid w:val="003C3FCA"/>
    <w:rsid w:val="003C5720"/>
    <w:rsid w:val="003C63AE"/>
    <w:rsid w:val="003C6766"/>
    <w:rsid w:val="003D0F00"/>
    <w:rsid w:val="003D1CC9"/>
    <w:rsid w:val="003D25AD"/>
    <w:rsid w:val="003D4085"/>
    <w:rsid w:val="003D4ACB"/>
    <w:rsid w:val="003D720E"/>
    <w:rsid w:val="003D758B"/>
    <w:rsid w:val="003E2353"/>
    <w:rsid w:val="003E36F0"/>
    <w:rsid w:val="003E3F63"/>
    <w:rsid w:val="003E3F6F"/>
    <w:rsid w:val="003E4559"/>
    <w:rsid w:val="003E4B7E"/>
    <w:rsid w:val="003E62F0"/>
    <w:rsid w:val="003E6781"/>
    <w:rsid w:val="003E7CB5"/>
    <w:rsid w:val="003F010D"/>
    <w:rsid w:val="003F01D8"/>
    <w:rsid w:val="003F0705"/>
    <w:rsid w:val="003F1A31"/>
    <w:rsid w:val="003F1E0D"/>
    <w:rsid w:val="003F2352"/>
    <w:rsid w:val="003F26D9"/>
    <w:rsid w:val="003F291F"/>
    <w:rsid w:val="003F34FF"/>
    <w:rsid w:val="003F4442"/>
    <w:rsid w:val="003F4FF4"/>
    <w:rsid w:val="003F663A"/>
    <w:rsid w:val="003F6F2D"/>
    <w:rsid w:val="003F7251"/>
    <w:rsid w:val="003F7BEA"/>
    <w:rsid w:val="00400C9E"/>
    <w:rsid w:val="00401249"/>
    <w:rsid w:val="0040174C"/>
    <w:rsid w:val="004041F3"/>
    <w:rsid w:val="00405E30"/>
    <w:rsid w:val="004116BD"/>
    <w:rsid w:val="004154E2"/>
    <w:rsid w:val="00415577"/>
    <w:rsid w:val="004155DE"/>
    <w:rsid w:val="00415939"/>
    <w:rsid w:val="00415A50"/>
    <w:rsid w:val="004160BB"/>
    <w:rsid w:val="00416573"/>
    <w:rsid w:val="004169BA"/>
    <w:rsid w:val="00416ED9"/>
    <w:rsid w:val="004203CC"/>
    <w:rsid w:val="00423386"/>
    <w:rsid w:val="00424AA0"/>
    <w:rsid w:val="00426CAA"/>
    <w:rsid w:val="00427542"/>
    <w:rsid w:val="00427A6A"/>
    <w:rsid w:val="00435C1C"/>
    <w:rsid w:val="00437A02"/>
    <w:rsid w:val="00437D3A"/>
    <w:rsid w:val="00440D51"/>
    <w:rsid w:val="00440E0C"/>
    <w:rsid w:val="00440EF0"/>
    <w:rsid w:val="004417A4"/>
    <w:rsid w:val="00441956"/>
    <w:rsid w:val="00441FF8"/>
    <w:rsid w:val="00442B1D"/>
    <w:rsid w:val="004448EC"/>
    <w:rsid w:val="00444B1B"/>
    <w:rsid w:val="00444B2B"/>
    <w:rsid w:val="00445072"/>
    <w:rsid w:val="00445B8C"/>
    <w:rsid w:val="00450462"/>
    <w:rsid w:val="00450A4F"/>
    <w:rsid w:val="00451059"/>
    <w:rsid w:val="00451602"/>
    <w:rsid w:val="00452E03"/>
    <w:rsid w:val="00453A5D"/>
    <w:rsid w:val="00453B1E"/>
    <w:rsid w:val="004540D1"/>
    <w:rsid w:val="004542AD"/>
    <w:rsid w:val="004544C3"/>
    <w:rsid w:val="004545D1"/>
    <w:rsid w:val="004563D9"/>
    <w:rsid w:val="00462731"/>
    <w:rsid w:val="00463902"/>
    <w:rsid w:val="00464B93"/>
    <w:rsid w:val="004650E5"/>
    <w:rsid w:val="00465340"/>
    <w:rsid w:val="00467D09"/>
    <w:rsid w:val="004716E6"/>
    <w:rsid w:val="0047211D"/>
    <w:rsid w:val="004732B7"/>
    <w:rsid w:val="004732D5"/>
    <w:rsid w:val="00474A63"/>
    <w:rsid w:val="0047595A"/>
    <w:rsid w:val="00475AD6"/>
    <w:rsid w:val="0047726F"/>
    <w:rsid w:val="00477931"/>
    <w:rsid w:val="00477B80"/>
    <w:rsid w:val="00480CDE"/>
    <w:rsid w:val="0048111A"/>
    <w:rsid w:val="00481D01"/>
    <w:rsid w:val="004832B4"/>
    <w:rsid w:val="00483441"/>
    <w:rsid w:val="00483BED"/>
    <w:rsid w:val="00485910"/>
    <w:rsid w:val="00485A59"/>
    <w:rsid w:val="00490D0B"/>
    <w:rsid w:val="00490E1E"/>
    <w:rsid w:val="00491255"/>
    <w:rsid w:val="00491540"/>
    <w:rsid w:val="00491B62"/>
    <w:rsid w:val="00492DD4"/>
    <w:rsid w:val="00494399"/>
    <w:rsid w:val="00494AFD"/>
    <w:rsid w:val="004A00EB"/>
    <w:rsid w:val="004A15FB"/>
    <w:rsid w:val="004A1978"/>
    <w:rsid w:val="004A653E"/>
    <w:rsid w:val="004A6606"/>
    <w:rsid w:val="004A7085"/>
    <w:rsid w:val="004A72FB"/>
    <w:rsid w:val="004B1A78"/>
    <w:rsid w:val="004B2143"/>
    <w:rsid w:val="004B2C29"/>
    <w:rsid w:val="004B510A"/>
    <w:rsid w:val="004B58E0"/>
    <w:rsid w:val="004B7613"/>
    <w:rsid w:val="004B77F2"/>
    <w:rsid w:val="004B7F39"/>
    <w:rsid w:val="004C0AF1"/>
    <w:rsid w:val="004C26DC"/>
    <w:rsid w:val="004C2AB7"/>
    <w:rsid w:val="004C3220"/>
    <w:rsid w:val="004C40D7"/>
    <w:rsid w:val="004C47A3"/>
    <w:rsid w:val="004C4CE5"/>
    <w:rsid w:val="004C5112"/>
    <w:rsid w:val="004C597C"/>
    <w:rsid w:val="004C5BB9"/>
    <w:rsid w:val="004C7CCD"/>
    <w:rsid w:val="004D2CC6"/>
    <w:rsid w:val="004D3CAC"/>
    <w:rsid w:val="004D552C"/>
    <w:rsid w:val="004D5B1D"/>
    <w:rsid w:val="004D6F57"/>
    <w:rsid w:val="004E0042"/>
    <w:rsid w:val="004E0DA0"/>
    <w:rsid w:val="004E2E1F"/>
    <w:rsid w:val="004E369B"/>
    <w:rsid w:val="004E5728"/>
    <w:rsid w:val="004E743B"/>
    <w:rsid w:val="004F01BE"/>
    <w:rsid w:val="004F0B2A"/>
    <w:rsid w:val="004F0B70"/>
    <w:rsid w:val="004F15FD"/>
    <w:rsid w:val="004F1ACC"/>
    <w:rsid w:val="004F1DBB"/>
    <w:rsid w:val="004F3659"/>
    <w:rsid w:val="004F4AA7"/>
    <w:rsid w:val="004F5D43"/>
    <w:rsid w:val="004F6F7A"/>
    <w:rsid w:val="00500CB1"/>
    <w:rsid w:val="00500E01"/>
    <w:rsid w:val="00501664"/>
    <w:rsid w:val="00501AD6"/>
    <w:rsid w:val="00501B7B"/>
    <w:rsid w:val="005028CE"/>
    <w:rsid w:val="0050351A"/>
    <w:rsid w:val="00504065"/>
    <w:rsid w:val="00504500"/>
    <w:rsid w:val="00506D37"/>
    <w:rsid w:val="00507832"/>
    <w:rsid w:val="00507D51"/>
    <w:rsid w:val="00510467"/>
    <w:rsid w:val="005109CC"/>
    <w:rsid w:val="00510CC6"/>
    <w:rsid w:val="005116FE"/>
    <w:rsid w:val="00511E00"/>
    <w:rsid w:val="005127EE"/>
    <w:rsid w:val="00515070"/>
    <w:rsid w:val="00515BBB"/>
    <w:rsid w:val="00520D43"/>
    <w:rsid w:val="00521617"/>
    <w:rsid w:val="00521F55"/>
    <w:rsid w:val="00524A7D"/>
    <w:rsid w:val="00526636"/>
    <w:rsid w:val="00530FAE"/>
    <w:rsid w:val="0053164C"/>
    <w:rsid w:val="00531D19"/>
    <w:rsid w:val="005347F6"/>
    <w:rsid w:val="005360C2"/>
    <w:rsid w:val="00537F43"/>
    <w:rsid w:val="005410A5"/>
    <w:rsid w:val="00543B5C"/>
    <w:rsid w:val="00543C61"/>
    <w:rsid w:val="00543CF0"/>
    <w:rsid w:val="0054406E"/>
    <w:rsid w:val="00550E00"/>
    <w:rsid w:val="00551F11"/>
    <w:rsid w:val="00552130"/>
    <w:rsid w:val="005531E4"/>
    <w:rsid w:val="00555E65"/>
    <w:rsid w:val="0055699A"/>
    <w:rsid w:val="00556A12"/>
    <w:rsid w:val="00560076"/>
    <w:rsid w:val="0056011C"/>
    <w:rsid w:val="00560560"/>
    <w:rsid w:val="005648A3"/>
    <w:rsid w:val="00565257"/>
    <w:rsid w:val="00566C7E"/>
    <w:rsid w:val="00567C88"/>
    <w:rsid w:val="00571C02"/>
    <w:rsid w:val="00573796"/>
    <w:rsid w:val="0057390F"/>
    <w:rsid w:val="00574AE1"/>
    <w:rsid w:val="00574D0E"/>
    <w:rsid w:val="005750F0"/>
    <w:rsid w:val="00577108"/>
    <w:rsid w:val="00580675"/>
    <w:rsid w:val="005815CE"/>
    <w:rsid w:val="00581BC1"/>
    <w:rsid w:val="00584D67"/>
    <w:rsid w:val="0058513A"/>
    <w:rsid w:val="00585918"/>
    <w:rsid w:val="00585A48"/>
    <w:rsid w:val="005922CC"/>
    <w:rsid w:val="005924AD"/>
    <w:rsid w:val="00594825"/>
    <w:rsid w:val="00596244"/>
    <w:rsid w:val="005A18FE"/>
    <w:rsid w:val="005A2F3B"/>
    <w:rsid w:val="005A3236"/>
    <w:rsid w:val="005A3A35"/>
    <w:rsid w:val="005A3B38"/>
    <w:rsid w:val="005A40F2"/>
    <w:rsid w:val="005A561A"/>
    <w:rsid w:val="005A67E4"/>
    <w:rsid w:val="005A6CA7"/>
    <w:rsid w:val="005A7BED"/>
    <w:rsid w:val="005B02BD"/>
    <w:rsid w:val="005B03E3"/>
    <w:rsid w:val="005B09E6"/>
    <w:rsid w:val="005B0A39"/>
    <w:rsid w:val="005B240F"/>
    <w:rsid w:val="005B27A3"/>
    <w:rsid w:val="005B4438"/>
    <w:rsid w:val="005B46CF"/>
    <w:rsid w:val="005B5644"/>
    <w:rsid w:val="005B5F31"/>
    <w:rsid w:val="005B6F20"/>
    <w:rsid w:val="005C2CD1"/>
    <w:rsid w:val="005C56B5"/>
    <w:rsid w:val="005C6512"/>
    <w:rsid w:val="005C6DA5"/>
    <w:rsid w:val="005C7457"/>
    <w:rsid w:val="005C760E"/>
    <w:rsid w:val="005C7FC9"/>
    <w:rsid w:val="005D0FF2"/>
    <w:rsid w:val="005D1432"/>
    <w:rsid w:val="005D25E9"/>
    <w:rsid w:val="005D30B2"/>
    <w:rsid w:val="005D445E"/>
    <w:rsid w:val="005D4BEC"/>
    <w:rsid w:val="005D5629"/>
    <w:rsid w:val="005D6053"/>
    <w:rsid w:val="005E0147"/>
    <w:rsid w:val="005E0250"/>
    <w:rsid w:val="005E095C"/>
    <w:rsid w:val="005E0DFA"/>
    <w:rsid w:val="005E2D91"/>
    <w:rsid w:val="005E2EBE"/>
    <w:rsid w:val="005E3DE0"/>
    <w:rsid w:val="005E3FAE"/>
    <w:rsid w:val="005E3FB4"/>
    <w:rsid w:val="005E485B"/>
    <w:rsid w:val="005F01A3"/>
    <w:rsid w:val="005F0A05"/>
    <w:rsid w:val="005F1593"/>
    <w:rsid w:val="005F22F5"/>
    <w:rsid w:val="005F2D01"/>
    <w:rsid w:val="005F36D4"/>
    <w:rsid w:val="005F4DB8"/>
    <w:rsid w:val="005F5464"/>
    <w:rsid w:val="005F6AD5"/>
    <w:rsid w:val="005F7E67"/>
    <w:rsid w:val="00600297"/>
    <w:rsid w:val="00601309"/>
    <w:rsid w:val="00601780"/>
    <w:rsid w:val="0060315A"/>
    <w:rsid w:val="00604B0C"/>
    <w:rsid w:val="00604F60"/>
    <w:rsid w:val="00605407"/>
    <w:rsid w:val="00607C38"/>
    <w:rsid w:val="00607E05"/>
    <w:rsid w:val="0061048B"/>
    <w:rsid w:val="006107F4"/>
    <w:rsid w:val="00612393"/>
    <w:rsid w:val="00613288"/>
    <w:rsid w:val="006154C9"/>
    <w:rsid w:val="006161FB"/>
    <w:rsid w:val="006169D2"/>
    <w:rsid w:val="006170A8"/>
    <w:rsid w:val="00617EB0"/>
    <w:rsid w:val="00620729"/>
    <w:rsid w:val="00621472"/>
    <w:rsid w:val="00621850"/>
    <w:rsid w:val="00621C3D"/>
    <w:rsid w:val="00624036"/>
    <w:rsid w:val="006268B6"/>
    <w:rsid w:val="006276B0"/>
    <w:rsid w:val="006317C1"/>
    <w:rsid w:val="0063433A"/>
    <w:rsid w:val="00634A74"/>
    <w:rsid w:val="00634CC2"/>
    <w:rsid w:val="0063699D"/>
    <w:rsid w:val="00636C9C"/>
    <w:rsid w:val="006405B8"/>
    <w:rsid w:val="00640A61"/>
    <w:rsid w:val="00643CC3"/>
    <w:rsid w:val="00645D81"/>
    <w:rsid w:val="006466B1"/>
    <w:rsid w:val="0064758B"/>
    <w:rsid w:val="00647944"/>
    <w:rsid w:val="00653655"/>
    <w:rsid w:val="006541D9"/>
    <w:rsid w:val="006544FC"/>
    <w:rsid w:val="00654E4C"/>
    <w:rsid w:val="00656234"/>
    <w:rsid w:val="0065797A"/>
    <w:rsid w:val="00657C6C"/>
    <w:rsid w:val="00663729"/>
    <w:rsid w:val="0066465E"/>
    <w:rsid w:val="00664A24"/>
    <w:rsid w:val="00665E1D"/>
    <w:rsid w:val="00666A2A"/>
    <w:rsid w:val="006671BD"/>
    <w:rsid w:val="00670B54"/>
    <w:rsid w:val="00672381"/>
    <w:rsid w:val="006744F5"/>
    <w:rsid w:val="00674DE4"/>
    <w:rsid w:val="00675294"/>
    <w:rsid w:val="006758F9"/>
    <w:rsid w:val="00675D27"/>
    <w:rsid w:val="00677DDA"/>
    <w:rsid w:val="00680CD1"/>
    <w:rsid w:val="00682A2A"/>
    <w:rsid w:val="00682CF7"/>
    <w:rsid w:val="00683040"/>
    <w:rsid w:val="00683E98"/>
    <w:rsid w:val="0068417F"/>
    <w:rsid w:val="0068569C"/>
    <w:rsid w:val="00685D45"/>
    <w:rsid w:val="0068699B"/>
    <w:rsid w:val="0069131D"/>
    <w:rsid w:val="006916EE"/>
    <w:rsid w:val="00692728"/>
    <w:rsid w:val="006936EB"/>
    <w:rsid w:val="0069374C"/>
    <w:rsid w:val="006964CC"/>
    <w:rsid w:val="00696F0C"/>
    <w:rsid w:val="006977F7"/>
    <w:rsid w:val="00697D5F"/>
    <w:rsid w:val="00697FA6"/>
    <w:rsid w:val="006A03A4"/>
    <w:rsid w:val="006A0C37"/>
    <w:rsid w:val="006A150A"/>
    <w:rsid w:val="006A1DD0"/>
    <w:rsid w:val="006A20CD"/>
    <w:rsid w:val="006A3CA2"/>
    <w:rsid w:val="006A686C"/>
    <w:rsid w:val="006A7692"/>
    <w:rsid w:val="006B0220"/>
    <w:rsid w:val="006B0536"/>
    <w:rsid w:val="006B15F2"/>
    <w:rsid w:val="006B17AC"/>
    <w:rsid w:val="006B1C71"/>
    <w:rsid w:val="006B353D"/>
    <w:rsid w:val="006B369C"/>
    <w:rsid w:val="006B3FDD"/>
    <w:rsid w:val="006B496C"/>
    <w:rsid w:val="006B4EEC"/>
    <w:rsid w:val="006B6A63"/>
    <w:rsid w:val="006B7C7B"/>
    <w:rsid w:val="006C0D03"/>
    <w:rsid w:val="006C3E60"/>
    <w:rsid w:val="006C40A2"/>
    <w:rsid w:val="006D1329"/>
    <w:rsid w:val="006D1364"/>
    <w:rsid w:val="006D2288"/>
    <w:rsid w:val="006D277D"/>
    <w:rsid w:val="006D3397"/>
    <w:rsid w:val="006D40D6"/>
    <w:rsid w:val="006D4E0E"/>
    <w:rsid w:val="006D77F5"/>
    <w:rsid w:val="006E03A1"/>
    <w:rsid w:val="006E1DEF"/>
    <w:rsid w:val="006E1E1C"/>
    <w:rsid w:val="006E34E0"/>
    <w:rsid w:val="006E57D7"/>
    <w:rsid w:val="006E62CC"/>
    <w:rsid w:val="006E6A8A"/>
    <w:rsid w:val="006E6D52"/>
    <w:rsid w:val="006E796C"/>
    <w:rsid w:val="006F01DF"/>
    <w:rsid w:val="006F0995"/>
    <w:rsid w:val="006F1DDF"/>
    <w:rsid w:val="006F2FCF"/>
    <w:rsid w:val="006F3C83"/>
    <w:rsid w:val="006F512E"/>
    <w:rsid w:val="006F7B3D"/>
    <w:rsid w:val="00705D43"/>
    <w:rsid w:val="007079EA"/>
    <w:rsid w:val="00707C7F"/>
    <w:rsid w:val="00707D8A"/>
    <w:rsid w:val="00707E16"/>
    <w:rsid w:val="00707F52"/>
    <w:rsid w:val="00711154"/>
    <w:rsid w:val="00713A86"/>
    <w:rsid w:val="007164E4"/>
    <w:rsid w:val="00717032"/>
    <w:rsid w:val="007176E6"/>
    <w:rsid w:val="00717E8B"/>
    <w:rsid w:val="0072028E"/>
    <w:rsid w:val="00720BD6"/>
    <w:rsid w:val="007213ED"/>
    <w:rsid w:val="007219AB"/>
    <w:rsid w:val="00721EF5"/>
    <w:rsid w:val="00723BE3"/>
    <w:rsid w:val="00724692"/>
    <w:rsid w:val="00725457"/>
    <w:rsid w:val="00725D79"/>
    <w:rsid w:val="00726E0D"/>
    <w:rsid w:val="00727433"/>
    <w:rsid w:val="00730B05"/>
    <w:rsid w:val="007321D0"/>
    <w:rsid w:val="00732879"/>
    <w:rsid w:val="00735189"/>
    <w:rsid w:val="00735A02"/>
    <w:rsid w:val="00737337"/>
    <w:rsid w:val="00740339"/>
    <w:rsid w:val="007410D9"/>
    <w:rsid w:val="00745328"/>
    <w:rsid w:val="00745CE2"/>
    <w:rsid w:val="00746432"/>
    <w:rsid w:val="00750BBF"/>
    <w:rsid w:val="007529FE"/>
    <w:rsid w:val="0075320F"/>
    <w:rsid w:val="007538C8"/>
    <w:rsid w:val="00753D67"/>
    <w:rsid w:val="00753D94"/>
    <w:rsid w:val="0075605B"/>
    <w:rsid w:val="00757132"/>
    <w:rsid w:val="007579D8"/>
    <w:rsid w:val="00757D8B"/>
    <w:rsid w:val="00760282"/>
    <w:rsid w:val="0076089A"/>
    <w:rsid w:val="007611C2"/>
    <w:rsid w:val="007621FA"/>
    <w:rsid w:val="00762444"/>
    <w:rsid w:val="00763142"/>
    <w:rsid w:val="007632F1"/>
    <w:rsid w:val="007636EB"/>
    <w:rsid w:val="007661DA"/>
    <w:rsid w:val="00766A3E"/>
    <w:rsid w:val="007671DB"/>
    <w:rsid w:val="0076796A"/>
    <w:rsid w:val="00767E86"/>
    <w:rsid w:val="00771188"/>
    <w:rsid w:val="00771E56"/>
    <w:rsid w:val="00772E6B"/>
    <w:rsid w:val="007731BC"/>
    <w:rsid w:val="00776B3B"/>
    <w:rsid w:val="00776D44"/>
    <w:rsid w:val="007801D8"/>
    <w:rsid w:val="00780BEE"/>
    <w:rsid w:val="00782D3A"/>
    <w:rsid w:val="00786A4E"/>
    <w:rsid w:val="00787262"/>
    <w:rsid w:val="00787613"/>
    <w:rsid w:val="007922AE"/>
    <w:rsid w:val="00792C4F"/>
    <w:rsid w:val="00792C9E"/>
    <w:rsid w:val="00793A42"/>
    <w:rsid w:val="00793BE1"/>
    <w:rsid w:val="0079480D"/>
    <w:rsid w:val="007957EA"/>
    <w:rsid w:val="00795FA6"/>
    <w:rsid w:val="00796624"/>
    <w:rsid w:val="00797BA2"/>
    <w:rsid w:val="007A0C9A"/>
    <w:rsid w:val="007A15CD"/>
    <w:rsid w:val="007A2F31"/>
    <w:rsid w:val="007A3812"/>
    <w:rsid w:val="007A5C5D"/>
    <w:rsid w:val="007A7904"/>
    <w:rsid w:val="007A7FA6"/>
    <w:rsid w:val="007B02CC"/>
    <w:rsid w:val="007B18E7"/>
    <w:rsid w:val="007B28FF"/>
    <w:rsid w:val="007B3189"/>
    <w:rsid w:val="007B31DF"/>
    <w:rsid w:val="007B32BC"/>
    <w:rsid w:val="007B67B8"/>
    <w:rsid w:val="007B68F3"/>
    <w:rsid w:val="007B7309"/>
    <w:rsid w:val="007C03FB"/>
    <w:rsid w:val="007C071B"/>
    <w:rsid w:val="007C0EB0"/>
    <w:rsid w:val="007C260F"/>
    <w:rsid w:val="007C2BE5"/>
    <w:rsid w:val="007C32BB"/>
    <w:rsid w:val="007C3BCC"/>
    <w:rsid w:val="007C54B2"/>
    <w:rsid w:val="007C7E37"/>
    <w:rsid w:val="007C7E68"/>
    <w:rsid w:val="007D1D37"/>
    <w:rsid w:val="007D41EE"/>
    <w:rsid w:val="007D53DE"/>
    <w:rsid w:val="007D57C0"/>
    <w:rsid w:val="007D7F5F"/>
    <w:rsid w:val="007E0031"/>
    <w:rsid w:val="007E1A20"/>
    <w:rsid w:val="007E287F"/>
    <w:rsid w:val="007E2CA6"/>
    <w:rsid w:val="007E42F3"/>
    <w:rsid w:val="007E661C"/>
    <w:rsid w:val="007E7153"/>
    <w:rsid w:val="007F01C7"/>
    <w:rsid w:val="007F01D2"/>
    <w:rsid w:val="007F062B"/>
    <w:rsid w:val="007F104F"/>
    <w:rsid w:val="007F1583"/>
    <w:rsid w:val="007F2623"/>
    <w:rsid w:val="007F2AAD"/>
    <w:rsid w:val="007F360C"/>
    <w:rsid w:val="007F501D"/>
    <w:rsid w:val="007F5276"/>
    <w:rsid w:val="007F5BE5"/>
    <w:rsid w:val="007F6B0B"/>
    <w:rsid w:val="007F6BD7"/>
    <w:rsid w:val="007F74C9"/>
    <w:rsid w:val="008015C6"/>
    <w:rsid w:val="008029EC"/>
    <w:rsid w:val="00803D0A"/>
    <w:rsid w:val="0080485E"/>
    <w:rsid w:val="008050FB"/>
    <w:rsid w:val="00805AE3"/>
    <w:rsid w:val="00806D12"/>
    <w:rsid w:val="0080718E"/>
    <w:rsid w:val="0080759B"/>
    <w:rsid w:val="00807747"/>
    <w:rsid w:val="008102F3"/>
    <w:rsid w:val="00813D9F"/>
    <w:rsid w:val="008152F9"/>
    <w:rsid w:val="00817C90"/>
    <w:rsid w:val="00820821"/>
    <w:rsid w:val="008221FB"/>
    <w:rsid w:val="008235FD"/>
    <w:rsid w:val="00823BB8"/>
    <w:rsid w:val="00825862"/>
    <w:rsid w:val="00827B76"/>
    <w:rsid w:val="00830EFA"/>
    <w:rsid w:val="00832166"/>
    <w:rsid w:val="008336E5"/>
    <w:rsid w:val="008337C8"/>
    <w:rsid w:val="008358FD"/>
    <w:rsid w:val="00836DB5"/>
    <w:rsid w:val="00837016"/>
    <w:rsid w:val="00843842"/>
    <w:rsid w:val="00844362"/>
    <w:rsid w:val="0084634A"/>
    <w:rsid w:val="00851999"/>
    <w:rsid w:val="0086200A"/>
    <w:rsid w:val="00863CCE"/>
    <w:rsid w:val="00865ABE"/>
    <w:rsid w:val="008678DC"/>
    <w:rsid w:val="00867D5E"/>
    <w:rsid w:val="008718B7"/>
    <w:rsid w:val="00871E98"/>
    <w:rsid w:val="00872119"/>
    <w:rsid w:val="008731BD"/>
    <w:rsid w:val="008748CB"/>
    <w:rsid w:val="0087549F"/>
    <w:rsid w:val="008764DC"/>
    <w:rsid w:val="0087764E"/>
    <w:rsid w:val="00877AE0"/>
    <w:rsid w:val="00882E6D"/>
    <w:rsid w:val="008840E1"/>
    <w:rsid w:val="0088440F"/>
    <w:rsid w:val="00885649"/>
    <w:rsid w:val="0088630E"/>
    <w:rsid w:val="00886A44"/>
    <w:rsid w:val="00887AAF"/>
    <w:rsid w:val="00887E21"/>
    <w:rsid w:val="008910A1"/>
    <w:rsid w:val="00891AC0"/>
    <w:rsid w:val="008922A6"/>
    <w:rsid w:val="00892530"/>
    <w:rsid w:val="00892B61"/>
    <w:rsid w:val="00893C3D"/>
    <w:rsid w:val="00894372"/>
    <w:rsid w:val="00894A6D"/>
    <w:rsid w:val="0089705C"/>
    <w:rsid w:val="008A1188"/>
    <w:rsid w:val="008A2BA5"/>
    <w:rsid w:val="008A3040"/>
    <w:rsid w:val="008A4999"/>
    <w:rsid w:val="008A4DA6"/>
    <w:rsid w:val="008A5220"/>
    <w:rsid w:val="008A6F73"/>
    <w:rsid w:val="008A7612"/>
    <w:rsid w:val="008B0A28"/>
    <w:rsid w:val="008B0E93"/>
    <w:rsid w:val="008B1C4B"/>
    <w:rsid w:val="008B369A"/>
    <w:rsid w:val="008B3999"/>
    <w:rsid w:val="008B4CAE"/>
    <w:rsid w:val="008B5B53"/>
    <w:rsid w:val="008B68EF"/>
    <w:rsid w:val="008C1A6A"/>
    <w:rsid w:val="008C3454"/>
    <w:rsid w:val="008C35F8"/>
    <w:rsid w:val="008D1CF2"/>
    <w:rsid w:val="008D1D60"/>
    <w:rsid w:val="008D273E"/>
    <w:rsid w:val="008D310F"/>
    <w:rsid w:val="008D32E7"/>
    <w:rsid w:val="008D3338"/>
    <w:rsid w:val="008D4CAF"/>
    <w:rsid w:val="008D7175"/>
    <w:rsid w:val="008D72F9"/>
    <w:rsid w:val="008E0DC3"/>
    <w:rsid w:val="008E36C2"/>
    <w:rsid w:val="008E37A8"/>
    <w:rsid w:val="008E3E07"/>
    <w:rsid w:val="008E4F0D"/>
    <w:rsid w:val="008E5489"/>
    <w:rsid w:val="008E5626"/>
    <w:rsid w:val="008E6BB7"/>
    <w:rsid w:val="008E6D33"/>
    <w:rsid w:val="008E6FD4"/>
    <w:rsid w:val="008E7618"/>
    <w:rsid w:val="008E77B4"/>
    <w:rsid w:val="008E7C5C"/>
    <w:rsid w:val="008F0703"/>
    <w:rsid w:val="008F08C6"/>
    <w:rsid w:val="008F1A0F"/>
    <w:rsid w:val="008F2396"/>
    <w:rsid w:val="008F2411"/>
    <w:rsid w:val="008F279B"/>
    <w:rsid w:val="008F28A4"/>
    <w:rsid w:val="008F4ACD"/>
    <w:rsid w:val="008F6542"/>
    <w:rsid w:val="008F7E3F"/>
    <w:rsid w:val="00905E16"/>
    <w:rsid w:val="00907235"/>
    <w:rsid w:val="00910E1A"/>
    <w:rsid w:val="00910F83"/>
    <w:rsid w:val="009110C4"/>
    <w:rsid w:val="009128CC"/>
    <w:rsid w:val="00913B3C"/>
    <w:rsid w:val="00913ED1"/>
    <w:rsid w:val="009141CE"/>
    <w:rsid w:val="009155C0"/>
    <w:rsid w:val="009157C7"/>
    <w:rsid w:val="009161F3"/>
    <w:rsid w:val="00917331"/>
    <w:rsid w:val="00920051"/>
    <w:rsid w:val="0092473D"/>
    <w:rsid w:val="00927B0E"/>
    <w:rsid w:val="00936369"/>
    <w:rsid w:val="00936E23"/>
    <w:rsid w:val="00937DC1"/>
    <w:rsid w:val="0094161B"/>
    <w:rsid w:val="00941A81"/>
    <w:rsid w:val="00941F36"/>
    <w:rsid w:val="00943BFD"/>
    <w:rsid w:val="00943D3E"/>
    <w:rsid w:val="00945029"/>
    <w:rsid w:val="0095069D"/>
    <w:rsid w:val="009508F3"/>
    <w:rsid w:val="00950E86"/>
    <w:rsid w:val="00950F6E"/>
    <w:rsid w:val="00950F92"/>
    <w:rsid w:val="0095132F"/>
    <w:rsid w:val="00951606"/>
    <w:rsid w:val="00951AF3"/>
    <w:rsid w:val="00952962"/>
    <w:rsid w:val="00953216"/>
    <w:rsid w:val="00953532"/>
    <w:rsid w:val="00953B10"/>
    <w:rsid w:val="009551EA"/>
    <w:rsid w:val="00960837"/>
    <w:rsid w:val="00961618"/>
    <w:rsid w:val="0096272E"/>
    <w:rsid w:val="00963F2A"/>
    <w:rsid w:val="0097150B"/>
    <w:rsid w:val="00973364"/>
    <w:rsid w:val="00974259"/>
    <w:rsid w:val="00974BD9"/>
    <w:rsid w:val="009764B7"/>
    <w:rsid w:val="009807ED"/>
    <w:rsid w:val="00980B07"/>
    <w:rsid w:val="00983342"/>
    <w:rsid w:val="00984775"/>
    <w:rsid w:val="00987C01"/>
    <w:rsid w:val="00990257"/>
    <w:rsid w:val="00990509"/>
    <w:rsid w:val="00990516"/>
    <w:rsid w:val="00992937"/>
    <w:rsid w:val="00993E8B"/>
    <w:rsid w:val="0099595D"/>
    <w:rsid w:val="009959FC"/>
    <w:rsid w:val="00995A51"/>
    <w:rsid w:val="00995ACA"/>
    <w:rsid w:val="00995F17"/>
    <w:rsid w:val="009970E3"/>
    <w:rsid w:val="009A067E"/>
    <w:rsid w:val="009A174F"/>
    <w:rsid w:val="009A2B54"/>
    <w:rsid w:val="009A4BD8"/>
    <w:rsid w:val="009A58FB"/>
    <w:rsid w:val="009A5E18"/>
    <w:rsid w:val="009A6623"/>
    <w:rsid w:val="009A67E7"/>
    <w:rsid w:val="009A69F4"/>
    <w:rsid w:val="009A73A6"/>
    <w:rsid w:val="009B2303"/>
    <w:rsid w:val="009B34CB"/>
    <w:rsid w:val="009B34F3"/>
    <w:rsid w:val="009B3570"/>
    <w:rsid w:val="009B4293"/>
    <w:rsid w:val="009B5DAC"/>
    <w:rsid w:val="009B65E1"/>
    <w:rsid w:val="009B726B"/>
    <w:rsid w:val="009C10F4"/>
    <w:rsid w:val="009C1584"/>
    <w:rsid w:val="009C18CD"/>
    <w:rsid w:val="009C208E"/>
    <w:rsid w:val="009C4AA1"/>
    <w:rsid w:val="009C4AD2"/>
    <w:rsid w:val="009C50DA"/>
    <w:rsid w:val="009C5288"/>
    <w:rsid w:val="009C5586"/>
    <w:rsid w:val="009C7F25"/>
    <w:rsid w:val="009D029E"/>
    <w:rsid w:val="009D032E"/>
    <w:rsid w:val="009D46C5"/>
    <w:rsid w:val="009D47B6"/>
    <w:rsid w:val="009D4A43"/>
    <w:rsid w:val="009D57E7"/>
    <w:rsid w:val="009D651B"/>
    <w:rsid w:val="009D7465"/>
    <w:rsid w:val="009E0DAB"/>
    <w:rsid w:val="009E2EB2"/>
    <w:rsid w:val="009E35FD"/>
    <w:rsid w:val="009E442A"/>
    <w:rsid w:val="009E4B14"/>
    <w:rsid w:val="009E501C"/>
    <w:rsid w:val="009E5B1C"/>
    <w:rsid w:val="009E6A03"/>
    <w:rsid w:val="009F29CE"/>
    <w:rsid w:val="009F683E"/>
    <w:rsid w:val="009F6C39"/>
    <w:rsid w:val="00A011E0"/>
    <w:rsid w:val="00A017F1"/>
    <w:rsid w:val="00A01819"/>
    <w:rsid w:val="00A033E1"/>
    <w:rsid w:val="00A0366B"/>
    <w:rsid w:val="00A036E5"/>
    <w:rsid w:val="00A05779"/>
    <w:rsid w:val="00A0596A"/>
    <w:rsid w:val="00A10261"/>
    <w:rsid w:val="00A11B41"/>
    <w:rsid w:val="00A13993"/>
    <w:rsid w:val="00A139E1"/>
    <w:rsid w:val="00A13F3D"/>
    <w:rsid w:val="00A15D42"/>
    <w:rsid w:val="00A16B16"/>
    <w:rsid w:val="00A174A4"/>
    <w:rsid w:val="00A20508"/>
    <w:rsid w:val="00A206B8"/>
    <w:rsid w:val="00A20B07"/>
    <w:rsid w:val="00A2174A"/>
    <w:rsid w:val="00A221AB"/>
    <w:rsid w:val="00A236BB"/>
    <w:rsid w:val="00A25F06"/>
    <w:rsid w:val="00A26184"/>
    <w:rsid w:val="00A261F1"/>
    <w:rsid w:val="00A277EE"/>
    <w:rsid w:val="00A31793"/>
    <w:rsid w:val="00A32A4E"/>
    <w:rsid w:val="00A33B84"/>
    <w:rsid w:val="00A34DCD"/>
    <w:rsid w:val="00A35B40"/>
    <w:rsid w:val="00A36063"/>
    <w:rsid w:val="00A364B8"/>
    <w:rsid w:val="00A36746"/>
    <w:rsid w:val="00A402DD"/>
    <w:rsid w:val="00A40428"/>
    <w:rsid w:val="00A427BD"/>
    <w:rsid w:val="00A42CE1"/>
    <w:rsid w:val="00A43051"/>
    <w:rsid w:val="00A444CB"/>
    <w:rsid w:val="00A46F70"/>
    <w:rsid w:val="00A4760F"/>
    <w:rsid w:val="00A47F72"/>
    <w:rsid w:val="00A51AAD"/>
    <w:rsid w:val="00A51C13"/>
    <w:rsid w:val="00A51E77"/>
    <w:rsid w:val="00A53035"/>
    <w:rsid w:val="00A53776"/>
    <w:rsid w:val="00A55B7B"/>
    <w:rsid w:val="00A56967"/>
    <w:rsid w:val="00A6017C"/>
    <w:rsid w:val="00A60BC1"/>
    <w:rsid w:val="00A63A33"/>
    <w:rsid w:val="00A63A65"/>
    <w:rsid w:val="00A65B85"/>
    <w:rsid w:val="00A66B8B"/>
    <w:rsid w:val="00A7082E"/>
    <w:rsid w:val="00A70D6D"/>
    <w:rsid w:val="00A73C03"/>
    <w:rsid w:val="00A748A5"/>
    <w:rsid w:val="00A74A4E"/>
    <w:rsid w:val="00A80005"/>
    <w:rsid w:val="00A801ED"/>
    <w:rsid w:val="00A80F64"/>
    <w:rsid w:val="00A83E6E"/>
    <w:rsid w:val="00A84183"/>
    <w:rsid w:val="00A85A36"/>
    <w:rsid w:val="00A87CE3"/>
    <w:rsid w:val="00A90EBD"/>
    <w:rsid w:val="00A916F1"/>
    <w:rsid w:val="00A946CE"/>
    <w:rsid w:val="00A952C3"/>
    <w:rsid w:val="00A9591B"/>
    <w:rsid w:val="00A96819"/>
    <w:rsid w:val="00A9720B"/>
    <w:rsid w:val="00A97D3E"/>
    <w:rsid w:val="00AA0EFE"/>
    <w:rsid w:val="00AA0FAA"/>
    <w:rsid w:val="00AA1036"/>
    <w:rsid w:val="00AA1B8F"/>
    <w:rsid w:val="00AA2435"/>
    <w:rsid w:val="00AA30F8"/>
    <w:rsid w:val="00AA39C7"/>
    <w:rsid w:val="00AA480B"/>
    <w:rsid w:val="00AA5938"/>
    <w:rsid w:val="00AA7E75"/>
    <w:rsid w:val="00AB2ECB"/>
    <w:rsid w:val="00AB3FD3"/>
    <w:rsid w:val="00AB5407"/>
    <w:rsid w:val="00AB59F0"/>
    <w:rsid w:val="00AB5F26"/>
    <w:rsid w:val="00AB762B"/>
    <w:rsid w:val="00AC0A34"/>
    <w:rsid w:val="00AC17B4"/>
    <w:rsid w:val="00AC443D"/>
    <w:rsid w:val="00AC49ED"/>
    <w:rsid w:val="00AC4BC0"/>
    <w:rsid w:val="00AC4EC8"/>
    <w:rsid w:val="00AC50EB"/>
    <w:rsid w:val="00AC5DE7"/>
    <w:rsid w:val="00AC60D8"/>
    <w:rsid w:val="00AD0151"/>
    <w:rsid w:val="00AD55A4"/>
    <w:rsid w:val="00AD6593"/>
    <w:rsid w:val="00AD75CE"/>
    <w:rsid w:val="00AD7AED"/>
    <w:rsid w:val="00AD7B3D"/>
    <w:rsid w:val="00AE0809"/>
    <w:rsid w:val="00AE1127"/>
    <w:rsid w:val="00AE16E6"/>
    <w:rsid w:val="00AE3F9D"/>
    <w:rsid w:val="00AE4899"/>
    <w:rsid w:val="00AE4C3B"/>
    <w:rsid w:val="00AE5116"/>
    <w:rsid w:val="00AE65B3"/>
    <w:rsid w:val="00AE74CE"/>
    <w:rsid w:val="00AE7AD2"/>
    <w:rsid w:val="00AF0573"/>
    <w:rsid w:val="00AF2B30"/>
    <w:rsid w:val="00AF3F5F"/>
    <w:rsid w:val="00AF4903"/>
    <w:rsid w:val="00AF539E"/>
    <w:rsid w:val="00AF7109"/>
    <w:rsid w:val="00B00D61"/>
    <w:rsid w:val="00B00D97"/>
    <w:rsid w:val="00B0158B"/>
    <w:rsid w:val="00B01EA8"/>
    <w:rsid w:val="00B0206F"/>
    <w:rsid w:val="00B02398"/>
    <w:rsid w:val="00B02A3A"/>
    <w:rsid w:val="00B03165"/>
    <w:rsid w:val="00B04031"/>
    <w:rsid w:val="00B049A7"/>
    <w:rsid w:val="00B05C76"/>
    <w:rsid w:val="00B0673F"/>
    <w:rsid w:val="00B06F40"/>
    <w:rsid w:val="00B12370"/>
    <w:rsid w:val="00B12741"/>
    <w:rsid w:val="00B15C6A"/>
    <w:rsid w:val="00B167C5"/>
    <w:rsid w:val="00B17828"/>
    <w:rsid w:val="00B220D1"/>
    <w:rsid w:val="00B228A4"/>
    <w:rsid w:val="00B22C00"/>
    <w:rsid w:val="00B2340F"/>
    <w:rsid w:val="00B24D0C"/>
    <w:rsid w:val="00B25678"/>
    <w:rsid w:val="00B25DF8"/>
    <w:rsid w:val="00B30E69"/>
    <w:rsid w:val="00B31F47"/>
    <w:rsid w:val="00B32760"/>
    <w:rsid w:val="00B32DFE"/>
    <w:rsid w:val="00B3366A"/>
    <w:rsid w:val="00B33EC6"/>
    <w:rsid w:val="00B348A8"/>
    <w:rsid w:val="00B356A4"/>
    <w:rsid w:val="00B363F3"/>
    <w:rsid w:val="00B36A98"/>
    <w:rsid w:val="00B36ECD"/>
    <w:rsid w:val="00B37BC6"/>
    <w:rsid w:val="00B404A3"/>
    <w:rsid w:val="00B42C27"/>
    <w:rsid w:val="00B466D8"/>
    <w:rsid w:val="00B47364"/>
    <w:rsid w:val="00B47DB8"/>
    <w:rsid w:val="00B509E2"/>
    <w:rsid w:val="00B51335"/>
    <w:rsid w:val="00B52937"/>
    <w:rsid w:val="00B5445C"/>
    <w:rsid w:val="00B544BE"/>
    <w:rsid w:val="00B55261"/>
    <w:rsid w:val="00B56645"/>
    <w:rsid w:val="00B56B9D"/>
    <w:rsid w:val="00B600D3"/>
    <w:rsid w:val="00B6051E"/>
    <w:rsid w:val="00B62D2B"/>
    <w:rsid w:val="00B63CF5"/>
    <w:rsid w:val="00B6669C"/>
    <w:rsid w:val="00B67DC9"/>
    <w:rsid w:val="00B70C6A"/>
    <w:rsid w:val="00B718F3"/>
    <w:rsid w:val="00B71CFC"/>
    <w:rsid w:val="00B72C12"/>
    <w:rsid w:val="00B73C19"/>
    <w:rsid w:val="00B74968"/>
    <w:rsid w:val="00B74E0F"/>
    <w:rsid w:val="00B7529A"/>
    <w:rsid w:val="00B75C46"/>
    <w:rsid w:val="00B76118"/>
    <w:rsid w:val="00B812B0"/>
    <w:rsid w:val="00B81B30"/>
    <w:rsid w:val="00B87390"/>
    <w:rsid w:val="00B878D6"/>
    <w:rsid w:val="00B87FF5"/>
    <w:rsid w:val="00B90B42"/>
    <w:rsid w:val="00B9171A"/>
    <w:rsid w:val="00B91C4A"/>
    <w:rsid w:val="00B91CA5"/>
    <w:rsid w:val="00B92093"/>
    <w:rsid w:val="00B929C7"/>
    <w:rsid w:val="00B930E8"/>
    <w:rsid w:val="00B95EF6"/>
    <w:rsid w:val="00B96637"/>
    <w:rsid w:val="00B9688D"/>
    <w:rsid w:val="00B96FDB"/>
    <w:rsid w:val="00B976F3"/>
    <w:rsid w:val="00BA1749"/>
    <w:rsid w:val="00BA64FA"/>
    <w:rsid w:val="00BB1536"/>
    <w:rsid w:val="00BB2482"/>
    <w:rsid w:val="00BB3AAD"/>
    <w:rsid w:val="00BB6053"/>
    <w:rsid w:val="00BB67E7"/>
    <w:rsid w:val="00BB7846"/>
    <w:rsid w:val="00BC0A84"/>
    <w:rsid w:val="00BC0D2D"/>
    <w:rsid w:val="00BC10A5"/>
    <w:rsid w:val="00BC1A48"/>
    <w:rsid w:val="00BC3258"/>
    <w:rsid w:val="00BC3B8A"/>
    <w:rsid w:val="00BC475E"/>
    <w:rsid w:val="00BC50CB"/>
    <w:rsid w:val="00BC6376"/>
    <w:rsid w:val="00BC691A"/>
    <w:rsid w:val="00BC6BB4"/>
    <w:rsid w:val="00BC7DBA"/>
    <w:rsid w:val="00BD1047"/>
    <w:rsid w:val="00BD19C7"/>
    <w:rsid w:val="00BD1E91"/>
    <w:rsid w:val="00BD25FE"/>
    <w:rsid w:val="00BD4422"/>
    <w:rsid w:val="00BD46CD"/>
    <w:rsid w:val="00BD54DE"/>
    <w:rsid w:val="00BD6F59"/>
    <w:rsid w:val="00BE0963"/>
    <w:rsid w:val="00BE1003"/>
    <w:rsid w:val="00BE2E83"/>
    <w:rsid w:val="00BE3914"/>
    <w:rsid w:val="00BE400C"/>
    <w:rsid w:val="00BE4061"/>
    <w:rsid w:val="00BE4550"/>
    <w:rsid w:val="00BE4613"/>
    <w:rsid w:val="00BE621A"/>
    <w:rsid w:val="00BE7A4E"/>
    <w:rsid w:val="00BF01A8"/>
    <w:rsid w:val="00BF0445"/>
    <w:rsid w:val="00BF16FD"/>
    <w:rsid w:val="00BF2518"/>
    <w:rsid w:val="00BF2B62"/>
    <w:rsid w:val="00BF2C73"/>
    <w:rsid w:val="00BF3CD4"/>
    <w:rsid w:val="00BF7BC3"/>
    <w:rsid w:val="00C0108A"/>
    <w:rsid w:val="00C03827"/>
    <w:rsid w:val="00C03A6E"/>
    <w:rsid w:val="00C03A79"/>
    <w:rsid w:val="00C042DE"/>
    <w:rsid w:val="00C05140"/>
    <w:rsid w:val="00C06534"/>
    <w:rsid w:val="00C07D25"/>
    <w:rsid w:val="00C07D37"/>
    <w:rsid w:val="00C12032"/>
    <w:rsid w:val="00C141E6"/>
    <w:rsid w:val="00C14C64"/>
    <w:rsid w:val="00C1707F"/>
    <w:rsid w:val="00C175D6"/>
    <w:rsid w:val="00C20EFA"/>
    <w:rsid w:val="00C21432"/>
    <w:rsid w:val="00C23D46"/>
    <w:rsid w:val="00C241F8"/>
    <w:rsid w:val="00C252A8"/>
    <w:rsid w:val="00C258BB"/>
    <w:rsid w:val="00C25FED"/>
    <w:rsid w:val="00C27FC5"/>
    <w:rsid w:val="00C309B8"/>
    <w:rsid w:val="00C32A4A"/>
    <w:rsid w:val="00C33020"/>
    <w:rsid w:val="00C33A63"/>
    <w:rsid w:val="00C342CA"/>
    <w:rsid w:val="00C35887"/>
    <w:rsid w:val="00C35DF9"/>
    <w:rsid w:val="00C360B1"/>
    <w:rsid w:val="00C40FB9"/>
    <w:rsid w:val="00C4243B"/>
    <w:rsid w:val="00C47136"/>
    <w:rsid w:val="00C471E5"/>
    <w:rsid w:val="00C47E6F"/>
    <w:rsid w:val="00C47F08"/>
    <w:rsid w:val="00C50716"/>
    <w:rsid w:val="00C51A31"/>
    <w:rsid w:val="00C52AD3"/>
    <w:rsid w:val="00C5333F"/>
    <w:rsid w:val="00C57A12"/>
    <w:rsid w:val="00C57A5F"/>
    <w:rsid w:val="00C600B7"/>
    <w:rsid w:val="00C60230"/>
    <w:rsid w:val="00C6130F"/>
    <w:rsid w:val="00C61AA9"/>
    <w:rsid w:val="00C6402B"/>
    <w:rsid w:val="00C64298"/>
    <w:rsid w:val="00C70275"/>
    <w:rsid w:val="00C7113C"/>
    <w:rsid w:val="00C725DA"/>
    <w:rsid w:val="00C73C4E"/>
    <w:rsid w:val="00C74B78"/>
    <w:rsid w:val="00C74DE2"/>
    <w:rsid w:val="00C753F6"/>
    <w:rsid w:val="00C76E87"/>
    <w:rsid w:val="00C77812"/>
    <w:rsid w:val="00C77DC3"/>
    <w:rsid w:val="00C80FCD"/>
    <w:rsid w:val="00C8226C"/>
    <w:rsid w:val="00C839EC"/>
    <w:rsid w:val="00C83F82"/>
    <w:rsid w:val="00C850DD"/>
    <w:rsid w:val="00C85389"/>
    <w:rsid w:val="00C8672C"/>
    <w:rsid w:val="00C87324"/>
    <w:rsid w:val="00C9026D"/>
    <w:rsid w:val="00C905E4"/>
    <w:rsid w:val="00C90B11"/>
    <w:rsid w:val="00C90BA6"/>
    <w:rsid w:val="00C91358"/>
    <w:rsid w:val="00C91BFA"/>
    <w:rsid w:val="00C9335B"/>
    <w:rsid w:val="00C93456"/>
    <w:rsid w:val="00C93896"/>
    <w:rsid w:val="00C95924"/>
    <w:rsid w:val="00C95BAD"/>
    <w:rsid w:val="00C97075"/>
    <w:rsid w:val="00CA0B6A"/>
    <w:rsid w:val="00CA1638"/>
    <w:rsid w:val="00CA3E54"/>
    <w:rsid w:val="00CA6A3D"/>
    <w:rsid w:val="00CA6EFE"/>
    <w:rsid w:val="00CA7759"/>
    <w:rsid w:val="00CA7A3B"/>
    <w:rsid w:val="00CA7C8A"/>
    <w:rsid w:val="00CB02B9"/>
    <w:rsid w:val="00CB2280"/>
    <w:rsid w:val="00CB34F3"/>
    <w:rsid w:val="00CB4DA4"/>
    <w:rsid w:val="00CB4F12"/>
    <w:rsid w:val="00CB6129"/>
    <w:rsid w:val="00CC5167"/>
    <w:rsid w:val="00CC76F6"/>
    <w:rsid w:val="00CD082D"/>
    <w:rsid w:val="00CD3D7B"/>
    <w:rsid w:val="00CD416E"/>
    <w:rsid w:val="00CD4897"/>
    <w:rsid w:val="00CD58B7"/>
    <w:rsid w:val="00CD692E"/>
    <w:rsid w:val="00CD7087"/>
    <w:rsid w:val="00CD7EE7"/>
    <w:rsid w:val="00CE06F5"/>
    <w:rsid w:val="00CE11D8"/>
    <w:rsid w:val="00CE18B4"/>
    <w:rsid w:val="00CE2DCA"/>
    <w:rsid w:val="00CE2E45"/>
    <w:rsid w:val="00CE4DB6"/>
    <w:rsid w:val="00CE5266"/>
    <w:rsid w:val="00CE554F"/>
    <w:rsid w:val="00CE77DA"/>
    <w:rsid w:val="00CF0A30"/>
    <w:rsid w:val="00CF0BCA"/>
    <w:rsid w:val="00CF1357"/>
    <w:rsid w:val="00CF176F"/>
    <w:rsid w:val="00CF22BE"/>
    <w:rsid w:val="00CF2365"/>
    <w:rsid w:val="00CF256E"/>
    <w:rsid w:val="00CF2815"/>
    <w:rsid w:val="00CF2ADF"/>
    <w:rsid w:val="00CF348E"/>
    <w:rsid w:val="00CF3A5C"/>
    <w:rsid w:val="00CF4E3C"/>
    <w:rsid w:val="00CF53EB"/>
    <w:rsid w:val="00CF5594"/>
    <w:rsid w:val="00CF5990"/>
    <w:rsid w:val="00CF59DB"/>
    <w:rsid w:val="00CF5E6E"/>
    <w:rsid w:val="00CF5E82"/>
    <w:rsid w:val="00CF66A5"/>
    <w:rsid w:val="00D01C57"/>
    <w:rsid w:val="00D02C61"/>
    <w:rsid w:val="00D0343E"/>
    <w:rsid w:val="00D03CD2"/>
    <w:rsid w:val="00D04732"/>
    <w:rsid w:val="00D048BA"/>
    <w:rsid w:val="00D05A0C"/>
    <w:rsid w:val="00D07843"/>
    <w:rsid w:val="00D07C69"/>
    <w:rsid w:val="00D118A7"/>
    <w:rsid w:val="00D12B6E"/>
    <w:rsid w:val="00D1475A"/>
    <w:rsid w:val="00D14854"/>
    <w:rsid w:val="00D15291"/>
    <w:rsid w:val="00D167A4"/>
    <w:rsid w:val="00D16C0A"/>
    <w:rsid w:val="00D17BAA"/>
    <w:rsid w:val="00D17F7C"/>
    <w:rsid w:val="00D200D7"/>
    <w:rsid w:val="00D202B7"/>
    <w:rsid w:val="00D21DFC"/>
    <w:rsid w:val="00D235AC"/>
    <w:rsid w:val="00D23775"/>
    <w:rsid w:val="00D24F22"/>
    <w:rsid w:val="00D257E5"/>
    <w:rsid w:val="00D2589B"/>
    <w:rsid w:val="00D259A2"/>
    <w:rsid w:val="00D26008"/>
    <w:rsid w:val="00D263A5"/>
    <w:rsid w:val="00D2698F"/>
    <w:rsid w:val="00D30332"/>
    <w:rsid w:val="00D31965"/>
    <w:rsid w:val="00D32811"/>
    <w:rsid w:val="00D32C01"/>
    <w:rsid w:val="00D32C38"/>
    <w:rsid w:val="00D335FB"/>
    <w:rsid w:val="00D33B1A"/>
    <w:rsid w:val="00D340A2"/>
    <w:rsid w:val="00D34239"/>
    <w:rsid w:val="00D34525"/>
    <w:rsid w:val="00D34AE8"/>
    <w:rsid w:val="00D3506D"/>
    <w:rsid w:val="00D3599C"/>
    <w:rsid w:val="00D365F6"/>
    <w:rsid w:val="00D41785"/>
    <w:rsid w:val="00D4336B"/>
    <w:rsid w:val="00D43953"/>
    <w:rsid w:val="00D45358"/>
    <w:rsid w:val="00D4579D"/>
    <w:rsid w:val="00D45CA1"/>
    <w:rsid w:val="00D4768B"/>
    <w:rsid w:val="00D47737"/>
    <w:rsid w:val="00D47AAC"/>
    <w:rsid w:val="00D536D4"/>
    <w:rsid w:val="00D53E1E"/>
    <w:rsid w:val="00D55622"/>
    <w:rsid w:val="00D56DF3"/>
    <w:rsid w:val="00D571C8"/>
    <w:rsid w:val="00D57E0A"/>
    <w:rsid w:val="00D60CFD"/>
    <w:rsid w:val="00D60D0D"/>
    <w:rsid w:val="00D63C0C"/>
    <w:rsid w:val="00D70011"/>
    <w:rsid w:val="00D723B3"/>
    <w:rsid w:val="00D72C46"/>
    <w:rsid w:val="00D757C8"/>
    <w:rsid w:val="00D76197"/>
    <w:rsid w:val="00D76AF3"/>
    <w:rsid w:val="00D76DD4"/>
    <w:rsid w:val="00D76F34"/>
    <w:rsid w:val="00D77569"/>
    <w:rsid w:val="00D80DDF"/>
    <w:rsid w:val="00D81433"/>
    <w:rsid w:val="00D81AA1"/>
    <w:rsid w:val="00D83082"/>
    <w:rsid w:val="00D832D5"/>
    <w:rsid w:val="00D83B98"/>
    <w:rsid w:val="00D83EE6"/>
    <w:rsid w:val="00D84596"/>
    <w:rsid w:val="00D8469B"/>
    <w:rsid w:val="00D85B03"/>
    <w:rsid w:val="00D8639E"/>
    <w:rsid w:val="00D86F59"/>
    <w:rsid w:val="00D874C8"/>
    <w:rsid w:val="00D90C0F"/>
    <w:rsid w:val="00D9286A"/>
    <w:rsid w:val="00D92E32"/>
    <w:rsid w:val="00D931DF"/>
    <w:rsid w:val="00D93500"/>
    <w:rsid w:val="00D95A54"/>
    <w:rsid w:val="00D96BD5"/>
    <w:rsid w:val="00D97F31"/>
    <w:rsid w:val="00D97FEB"/>
    <w:rsid w:val="00DA18A8"/>
    <w:rsid w:val="00DA2B33"/>
    <w:rsid w:val="00DA30FB"/>
    <w:rsid w:val="00DA4E35"/>
    <w:rsid w:val="00DA5003"/>
    <w:rsid w:val="00DA5A41"/>
    <w:rsid w:val="00DA5D78"/>
    <w:rsid w:val="00DA7720"/>
    <w:rsid w:val="00DB0617"/>
    <w:rsid w:val="00DB1557"/>
    <w:rsid w:val="00DB3ACB"/>
    <w:rsid w:val="00DB4871"/>
    <w:rsid w:val="00DB5DB2"/>
    <w:rsid w:val="00DB5F71"/>
    <w:rsid w:val="00DB66F4"/>
    <w:rsid w:val="00DB6907"/>
    <w:rsid w:val="00DB7F61"/>
    <w:rsid w:val="00DC0DC8"/>
    <w:rsid w:val="00DC2579"/>
    <w:rsid w:val="00DC29FC"/>
    <w:rsid w:val="00DC54DF"/>
    <w:rsid w:val="00DC736B"/>
    <w:rsid w:val="00DC786D"/>
    <w:rsid w:val="00DC7BC2"/>
    <w:rsid w:val="00DD1872"/>
    <w:rsid w:val="00DD2717"/>
    <w:rsid w:val="00DD2A97"/>
    <w:rsid w:val="00DD2B3C"/>
    <w:rsid w:val="00DD702A"/>
    <w:rsid w:val="00DD7F79"/>
    <w:rsid w:val="00DE1081"/>
    <w:rsid w:val="00DE10D8"/>
    <w:rsid w:val="00DE1C4A"/>
    <w:rsid w:val="00DE22ED"/>
    <w:rsid w:val="00DE26D7"/>
    <w:rsid w:val="00DE2D5C"/>
    <w:rsid w:val="00DE2FFE"/>
    <w:rsid w:val="00DE4570"/>
    <w:rsid w:val="00DE792E"/>
    <w:rsid w:val="00DF060D"/>
    <w:rsid w:val="00DF2D5A"/>
    <w:rsid w:val="00DF3AD7"/>
    <w:rsid w:val="00DF4FDD"/>
    <w:rsid w:val="00DF73E3"/>
    <w:rsid w:val="00E03362"/>
    <w:rsid w:val="00E035ED"/>
    <w:rsid w:val="00E04C34"/>
    <w:rsid w:val="00E05F6B"/>
    <w:rsid w:val="00E075F9"/>
    <w:rsid w:val="00E07873"/>
    <w:rsid w:val="00E10358"/>
    <w:rsid w:val="00E1179A"/>
    <w:rsid w:val="00E11C4A"/>
    <w:rsid w:val="00E11E90"/>
    <w:rsid w:val="00E11ED1"/>
    <w:rsid w:val="00E12BEC"/>
    <w:rsid w:val="00E1507F"/>
    <w:rsid w:val="00E16B73"/>
    <w:rsid w:val="00E1785A"/>
    <w:rsid w:val="00E20BCD"/>
    <w:rsid w:val="00E2243E"/>
    <w:rsid w:val="00E2319F"/>
    <w:rsid w:val="00E24C2F"/>
    <w:rsid w:val="00E25861"/>
    <w:rsid w:val="00E260FD"/>
    <w:rsid w:val="00E26CB0"/>
    <w:rsid w:val="00E27BD1"/>
    <w:rsid w:val="00E3014F"/>
    <w:rsid w:val="00E31063"/>
    <w:rsid w:val="00E31A7A"/>
    <w:rsid w:val="00E331D1"/>
    <w:rsid w:val="00E343CE"/>
    <w:rsid w:val="00E344FD"/>
    <w:rsid w:val="00E34628"/>
    <w:rsid w:val="00E34E66"/>
    <w:rsid w:val="00E36687"/>
    <w:rsid w:val="00E369D0"/>
    <w:rsid w:val="00E369FB"/>
    <w:rsid w:val="00E37165"/>
    <w:rsid w:val="00E37C3B"/>
    <w:rsid w:val="00E4177C"/>
    <w:rsid w:val="00E42836"/>
    <w:rsid w:val="00E43375"/>
    <w:rsid w:val="00E43FFD"/>
    <w:rsid w:val="00E44AA8"/>
    <w:rsid w:val="00E44C2D"/>
    <w:rsid w:val="00E47AE2"/>
    <w:rsid w:val="00E50941"/>
    <w:rsid w:val="00E545F8"/>
    <w:rsid w:val="00E55C67"/>
    <w:rsid w:val="00E56836"/>
    <w:rsid w:val="00E611BB"/>
    <w:rsid w:val="00E61EDA"/>
    <w:rsid w:val="00E6255D"/>
    <w:rsid w:val="00E6418A"/>
    <w:rsid w:val="00E64B02"/>
    <w:rsid w:val="00E65510"/>
    <w:rsid w:val="00E65EA2"/>
    <w:rsid w:val="00E65F9C"/>
    <w:rsid w:val="00E66AB5"/>
    <w:rsid w:val="00E66BD9"/>
    <w:rsid w:val="00E7028A"/>
    <w:rsid w:val="00E7139E"/>
    <w:rsid w:val="00E7209E"/>
    <w:rsid w:val="00E72498"/>
    <w:rsid w:val="00E73D95"/>
    <w:rsid w:val="00E74D2D"/>
    <w:rsid w:val="00E76552"/>
    <w:rsid w:val="00E77BC1"/>
    <w:rsid w:val="00E77CC0"/>
    <w:rsid w:val="00E80AD3"/>
    <w:rsid w:val="00E81621"/>
    <w:rsid w:val="00E82F74"/>
    <w:rsid w:val="00E8331B"/>
    <w:rsid w:val="00E84A56"/>
    <w:rsid w:val="00E90925"/>
    <w:rsid w:val="00E91D90"/>
    <w:rsid w:val="00E9298A"/>
    <w:rsid w:val="00E9462A"/>
    <w:rsid w:val="00E94BE8"/>
    <w:rsid w:val="00E951B0"/>
    <w:rsid w:val="00E969A6"/>
    <w:rsid w:val="00E96F61"/>
    <w:rsid w:val="00EA131B"/>
    <w:rsid w:val="00EA1CFC"/>
    <w:rsid w:val="00EA293D"/>
    <w:rsid w:val="00EA33F8"/>
    <w:rsid w:val="00EA4B27"/>
    <w:rsid w:val="00EA4C4D"/>
    <w:rsid w:val="00EA4E9B"/>
    <w:rsid w:val="00EA5B98"/>
    <w:rsid w:val="00EA6403"/>
    <w:rsid w:val="00EA6B9E"/>
    <w:rsid w:val="00EB0D78"/>
    <w:rsid w:val="00EB3782"/>
    <w:rsid w:val="00EB5D15"/>
    <w:rsid w:val="00EB673C"/>
    <w:rsid w:val="00EB6799"/>
    <w:rsid w:val="00EB74F9"/>
    <w:rsid w:val="00EC04F4"/>
    <w:rsid w:val="00EC0738"/>
    <w:rsid w:val="00EC0777"/>
    <w:rsid w:val="00EC151E"/>
    <w:rsid w:val="00EC24BA"/>
    <w:rsid w:val="00EC2A8B"/>
    <w:rsid w:val="00EC39E4"/>
    <w:rsid w:val="00EC3CE9"/>
    <w:rsid w:val="00EC3EE6"/>
    <w:rsid w:val="00EC3F41"/>
    <w:rsid w:val="00EC6DD9"/>
    <w:rsid w:val="00EC716B"/>
    <w:rsid w:val="00EC7E56"/>
    <w:rsid w:val="00ED01CE"/>
    <w:rsid w:val="00ED1744"/>
    <w:rsid w:val="00ED17A8"/>
    <w:rsid w:val="00ED2DDB"/>
    <w:rsid w:val="00ED31A6"/>
    <w:rsid w:val="00ED37CA"/>
    <w:rsid w:val="00ED5AE3"/>
    <w:rsid w:val="00ED70BE"/>
    <w:rsid w:val="00EE0DD8"/>
    <w:rsid w:val="00EE1405"/>
    <w:rsid w:val="00EE19D4"/>
    <w:rsid w:val="00EE22ED"/>
    <w:rsid w:val="00EE2A76"/>
    <w:rsid w:val="00EE36F9"/>
    <w:rsid w:val="00EE544E"/>
    <w:rsid w:val="00EE5B4A"/>
    <w:rsid w:val="00EE7615"/>
    <w:rsid w:val="00EF20F3"/>
    <w:rsid w:val="00EF2D13"/>
    <w:rsid w:val="00EF2D9A"/>
    <w:rsid w:val="00EF3932"/>
    <w:rsid w:val="00EF4AAD"/>
    <w:rsid w:val="00EF5A7E"/>
    <w:rsid w:val="00EF7024"/>
    <w:rsid w:val="00EF7AB9"/>
    <w:rsid w:val="00F00091"/>
    <w:rsid w:val="00F01439"/>
    <w:rsid w:val="00F02EAF"/>
    <w:rsid w:val="00F0547A"/>
    <w:rsid w:val="00F06274"/>
    <w:rsid w:val="00F116CB"/>
    <w:rsid w:val="00F13832"/>
    <w:rsid w:val="00F14A3C"/>
    <w:rsid w:val="00F14E7F"/>
    <w:rsid w:val="00F155AC"/>
    <w:rsid w:val="00F15B13"/>
    <w:rsid w:val="00F15B77"/>
    <w:rsid w:val="00F16A01"/>
    <w:rsid w:val="00F16DDC"/>
    <w:rsid w:val="00F1745D"/>
    <w:rsid w:val="00F2126E"/>
    <w:rsid w:val="00F22260"/>
    <w:rsid w:val="00F23FE1"/>
    <w:rsid w:val="00F26BF2"/>
    <w:rsid w:val="00F27C88"/>
    <w:rsid w:val="00F332A2"/>
    <w:rsid w:val="00F35702"/>
    <w:rsid w:val="00F35E6E"/>
    <w:rsid w:val="00F37644"/>
    <w:rsid w:val="00F377AB"/>
    <w:rsid w:val="00F40B2B"/>
    <w:rsid w:val="00F40C64"/>
    <w:rsid w:val="00F41AEA"/>
    <w:rsid w:val="00F41EF7"/>
    <w:rsid w:val="00F43E0A"/>
    <w:rsid w:val="00F445D9"/>
    <w:rsid w:val="00F44AE1"/>
    <w:rsid w:val="00F44D20"/>
    <w:rsid w:val="00F451E4"/>
    <w:rsid w:val="00F460A1"/>
    <w:rsid w:val="00F46B5E"/>
    <w:rsid w:val="00F477CC"/>
    <w:rsid w:val="00F509A3"/>
    <w:rsid w:val="00F5100A"/>
    <w:rsid w:val="00F604FB"/>
    <w:rsid w:val="00F611ED"/>
    <w:rsid w:val="00F6126A"/>
    <w:rsid w:val="00F63D22"/>
    <w:rsid w:val="00F651EA"/>
    <w:rsid w:val="00F66863"/>
    <w:rsid w:val="00F70DEB"/>
    <w:rsid w:val="00F7149E"/>
    <w:rsid w:val="00F7173E"/>
    <w:rsid w:val="00F730AE"/>
    <w:rsid w:val="00F735CE"/>
    <w:rsid w:val="00F73663"/>
    <w:rsid w:val="00F7463A"/>
    <w:rsid w:val="00F75904"/>
    <w:rsid w:val="00F75ACE"/>
    <w:rsid w:val="00F76726"/>
    <w:rsid w:val="00F76CF3"/>
    <w:rsid w:val="00F80310"/>
    <w:rsid w:val="00F811BE"/>
    <w:rsid w:val="00F81968"/>
    <w:rsid w:val="00F84477"/>
    <w:rsid w:val="00F84589"/>
    <w:rsid w:val="00F84DF4"/>
    <w:rsid w:val="00F876DB"/>
    <w:rsid w:val="00F904B6"/>
    <w:rsid w:val="00F91A94"/>
    <w:rsid w:val="00F96A98"/>
    <w:rsid w:val="00F976C9"/>
    <w:rsid w:val="00F979CC"/>
    <w:rsid w:val="00FA0127"/>
    <w:rsid w:val="00FA0808"/>
    <w:rsid w:val="00FA3EDE"/>
    <w:rsid w:val="00FA49E1"/>
    <w:rsid w:val="00FA51E8"/>
    <w:rsid w:val="00FA5603"/>
    <w:rsid w:val="00FB0CCD"/>
    <w:rsid w:val="00FB0D44"/>
    <w:rsid w:val="00FB1165"/>
    <w:rsid w:val="00FB14CE"/>
    <w:rsid w:val="00FB2CE5"/>
    <w:rsid w:val="00FB355E"/>
    <w:rsid w:val="00FB4194"/>
    <w:rsid w:val="00FB4D1C"/>
    <w:rsid w:val="00FB4D33"/>
    <w:rsid w:val="00FB5770"/>
    <w:rsid w:val="00FB606A"/>
    <w:rsid w:val="00FC058A"/>
    <w:rsid w:val="00FC07FA"/>
    <w:rsid w:val="00FC0885"/>
    <w:rsid w:val="00FC22DE"/>
    <w:rsid w:val="00FC28AF"/>
    <w:rsid w:val="00FC3FA6"/>
    <w:rsid w:val="00FC4111"/>
    <w:rsid w:val="00FC5670"/>
    <w:rsid w:val="00FC5E72"/>
    <w:rsid w:val="00FD053A"/>
    <w:rsid w:val="00FD5506"/>
    <w:rsid w:val="00FD65F0"/>
    <w:rsid w:val="00FD75D4"/>
    <w:rsid w:val="00FE125D"/>
    <w:rsid w:val="00FE242E"/>
    <w:rsid w:val="00FE32AC"/>
    <w:rsid w:val="00FE3526"/>
    <w:rsid w:val="00FE5F81"/>
    <w:rsid w:val="00FE627F"/>
    <w:rsid w:val="00FE74FC"/>
    <w:rsid w:val="00FE7FC1"/>
    <w:rsid w:val="00FF0593"/>
    <w:rsid w:val="00FF25CD"/>
    <w:rsid w:val="00FF36F7"/>
    <w:rsid w:val="00FF47B0"/>
    <w:rsid w:val="00FF72D5"/>
    <w:rsid w:val="00FF768A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PMingLiU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풍선 도움말 텍스트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link w:val="Char0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메모 텍스트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Char0">
    <w:name w:val="본문 Char"/>
    <w:link w:val="af"/>
    <w:rsid w:val="004041F3"/>
    <w:rPr>
      <w:rFonts w:ascii="Times New Roman" w:hAnsi="Times New Roman"/>
      <w:kern w:val="2"/>
      <w:szCs w:val="24"/>
      <w:lang w:eastAsia="zh-TW"/>
    </w:rPr>
  </w:style>
  <w:style w:type="character" w:customStyle="1" w:styleId="1Char">
    <w:name w:val="제목 1 Char"/>
    <w:link w:val="1"/>
    <w:rsid w:val="005F2D01"/>
    <w:rPr>
      <w:rFonts w:ascii="Arial" w:hAnsi="Arial"/>
      <w:sz w:val="36"/>
      <w:lang w:val="en-GB" w:eastAsia="en-US"/>
    </w:rPr>
  </w:style>
  <w:style w:type="paragraph" w:styleId="af5">
    <w:name w:val="caption"/>
    <w:basedOn w:val="a"/>
    <w:next w:val="a"/>
    <w:unhideWhenUsed/>
    <w:qFormat/>
    <w:rsid w:val="00AE4899"/>
    <w:rPr>
      <w:b/>
      <w:bCs/>
    </w:rPr>
  </w:style>
  <w:style w:type="paragraph" w:styleId="af6">
    <w:name w:val="annotation subject"/>
    <w:basedOn w:val="ac"/>
    <w:next w:val="ac"/>
    <w:link w:val="Char1"/>
    <w:rsid w:val="00AA0FAA"/>
    <w:rPr>
      <w:rFonts w:ascii="Times New Roman" w:hAnsi="Times New Roman"/>
      <w:b/>
      <w:bCs/>
    </w:rPr>
  </w:style>
  <w:style w:type="character" w:customStyle="1" w:styleId="Char1">
    <w:name w:val="메모 주제 Char"/>
    <w:basedOn w:val="Char"/>
    <w:link w:val="af6"/>
    <w:rsid w:val="00AA0FAA"/>
    <w:rPr>
      <w:rFonts w:ascii="Times New Roman" w:eastAsia="PMingLiU" w:hAnsi="Times New Roman"/>
      <w:b/>
      <w:bCs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PMingLiU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풍선 도움말 텍스트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link w:val="Char0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메모 텍스트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Char0">
    <w:name w:val="본문 Char"/>
    <w:link w:val="af"/>
    <w:rsid w:val="004041F3"/>
    <w:rPr>
      <w:rFonts w:ascii="Times New Roman" w:hAnsi="Times New Roman"/>
      <w:kern w:val="2"/>
      <w:szCs w:val="24"/>
      <w:lang w:eastAsia="zh-TW"/>
    </w:rPr>
  </w:style>
  <w:style w:type="character" w:customStyle="1" w:styleId="1Char">
    <w:name w:val="제목 1 Char"/>
    <w:link w:val="1"/>
    <w:rsid w:val="005F2D01"/>
    <w:rPr>
      <w:rFonts w:ascii="Arial" w:hAnsi="Arial"/>
      <w:sz w:val="36"/>
      <w:lang w:val="en-GB" w:eastAsia="en-US"/>
    </w:rPr>
  </w:style>
  <w:style w:type="paragraph" w:styleId="af5">
    <w:name w:val="caption"/>
    <w:basedOn w:val="a"/>
    <w:next w:val="a"/>
    <w:unhideWhenUsed/>
    <w:qFormat/>
    <w:rsid w:val="00AE4899"/>
    <w:rPr>
      <w:b/>
      <w:bCs/>
    </w:rPr>
  </w:style>
  <w:style w:type="paragraph" w:styleId="af6">
    <w:name w:val="annotation subject"/>
    <w:basedOn w:val="ac"/>
    <w:next w:val="ac"/>
    <w:link w:val="Char1"/>
    <w:rsid w:val="00AA0FAA"/>
    <w:rPr>
      <w:rFonts w:ascii="Times New Roman" w:hAnsi="Times New Roman"/>
      <w:b/>
      <w:bCs/>
    </w:rPr>
  </w:style>
  <w:style w:type="character" w:customStyle="1" w:styleId="Char1">
    <w:name w:val="메모 주제 Char"/>
    <w:basedOn w:val="Char"/>
    <w:link w:val="af6"/>
    <w:rsid w:val="00AA0FAA"/>
    <w:rPr>
      <w:rFonts w:ascii="Times New Roman" w:eastAsia="PMingLiU" w:hAnsi="Times New Roman"/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39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267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58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601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092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9952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919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951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8414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90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88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78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231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943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1396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5973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76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6543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574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57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90006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2270">
          <w:marLeft w:val="324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605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9345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699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036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452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664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21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64DEC-F30B-4CC0-9E6F-A875F0AC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WG1 Meeting #58bis</vt:lpstr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Windows 사용자</cp:lastModifiedBy>
  <cp:revision>51</cp:revision>
  <cp:lastPrinted>2014-07-28T05:59:00Z</cp:lastPrinted>
  <dcterms:created xsi:type="dcterms:W3CDTF">2015-11-06T05:25:00Z</dcterms:created>
  <dcterms:modified xsi:type="dcterms:W3CDTF">2015-11-07T01:18:00Z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